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3D" w:rsidRDefault="00DD20F7" w:rsidP="0029293D">
      <w:r>
        <w:rPr>
          <w:sz w:val="20"/>
        </w:rPr>
        <w:t>*</w:t>
      </w:r>
      <w:r w:rsidR="0029293D">
        <w:rPr>
          <w:sz w:val="20"/>
        </w:rPr>
        <w:tab/>
        <w:t xml:space="preserve"> </w:t>
      </w:r>
      <w:r w:rsidR="0029293D">
        <w:rPr>
          <w:sz w:val="20"/>
        </w:rPr>
        <w:tab/>
      </w:r>
      <w:r w:rsidR="0029293D">
        <w:rPr>
          <w:sz w:val="20"/>
        </w:rPr>
        <w:tab/>
      </w:r>
      <w:r w:rsidR="0029293D">
        <w:rPr>
          <w:sz w:val="20"/>
        </w:rPr>
        <w:tab/>
      </w:r>
      <w:r w:rsidR="0029293D">
        <w:rPr>
          <w:sz w:val="20"/>
        </w:rPr>
        <w:tab/>
      </w:r>
      <w:r w:rsidR="0029293D">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29293D" w:rsidTr="003A10E6">
        <w:trPr>
          <w:trHeight w:val="1253"/>
        </w:trPr>
        <w:tc>
          <w:tcPr>
            <w:tcW w:w="13766" w:type="dxa"/>
            <w:shd w:val="clear" w:color="auto" w:fill="C5F4FF"/>
          </w:tcPr>
          <w:p w:rsidR="0029293D" w:rsidRPr="000771CB" w:rsidRDefault="0029293D" w:rsidP="003A10E6">
            <w:pPr>
              <w:jc w:val="center"/>
              <w:rPr>
                <w:b/>
                <w:sz w:val="32"/>
                <w:szCs w:val="32"/>
              </w:rPr>
            </w:pPr>
            <w:r>
              <w:rPr>
                <w:b/>
                <w:sz w:val="32"/>
                <w:szCs w:val="32"/>
              </w:rPr>
              <w:t>Ämneslärarprogrammet Svenska</w:t>
            </w:r>
          </w:p>
          <w:p w:rsidR="0029293D" w:rsidRDefault="0029293D" w:rsidP="003A10E6">
            <w:pPr>
              <w:jc w:val="center"/>
              <w:rPr>
                <w:b/>
                <w:sz w:val="36"/>
              </w:rPr>
            </w:pPr>
            <w:r w:rsidRPr="006B2626">
              <w:rPr>
                <w:b/>
                <w:sz w:val="36"/>
              </w:rPr>
              <w:t>Instruktion till handledare:</w:t>
            </w:r>
            <w:r>
              <w:rPr>
                <w:b/>
                <w:sz w:val="36"/>
              </w:rPr>
              <w:t xml:space="preserve"> </w:t>
            </w:r>
          </w:p>
          <w:p w:rsidR="0029293D" w:rsidRDefault="00FA2E1B" w:rsidP="00FA2E1B">
            <w:pPr>
              <w:jc w:val="center"/>
              <w:rPr>
                <w:b/>
                <w:sz w:val="32"/>
                <w:szCs w:val="32"/>
              </w:rPr>
            </w:pPr>
            <w:r>
              <w:rPr>
                <w:b/>
                <w:sz w:val="32"/>
                <w:szCs w:val="32"/>
              </w:rPr>
              <w:t>”Att lämna ett omdöme efter vfu”</w:t>
            </w:r>
            <w:r w:rsidR="0029293D">
              <w:rPr>
                <w:b/>
                <w:sz w:val="36"/>
              </w:rPr>
              <w:t xml:space="preserve"> </w:t>
            </w:r>
            <w:r>
              <w:rPr>
                <w:b/>
                <w:sz w:val="32"/>
                <w:szCs w:val="32"/>
              </w:rPr>
              <w:t xml:space="preserve">och </w:t>
            </w:r>
            <w:r w:rsidR="0029293D">
              <w:rPr>
                <w:b/>
                <w:sz w:val="32"/>
                <w:szCs w:val="32"/>
              </w:rPr>
              <w:t xml:space="preserve">”Omdömesformuläret” </w:t>
            </w:r>
          </w:p>
        </w:tc>
      </w:tr>
    </w:tbl>
    <w:p w:rsidR="0029293D" w:rsidRDefault="0029293D" w:rsidP="0029293D">
      <w:pPr>
        <w:spacing w:line="235" w:lineRule="auto"/>
      </w:pPr>
    </w:p>
    <w:p w:rsidR="0029293D" w:rsidRPr="00FA2E1B" w:rsidRDefault="0029293D" w:rsidP="0029293D">
      <w:pPr>
        <w:rPr>
          <w:b/>
          <w:sz w:val="28"/>
          <w:szCs w:val="28"/>
        </w:rPr>
      </w:pPr>
      <w:r>
        <w:t xml:space="preserve"> </w:t>
      </w:r>
      <w:r w:rsidR="0091149F" w:rsidRPr="00FA2E1B">
        <w:rPr>
          <w:b/>
          <w:sz w:val="28"/>
          <w:szCs w:val="28"/>
        </w:rPr>
        <w:t xml:space="preserve">Efter denna instruktion följer Omdömesformuläret: </w:t>
      </w:r>
    </w:p>
    <w:p w:rsidR="0029293D" w:rsidRPr="005B6367" w:rsidRDefault="0029293D" w:rsidP="0029293D">
      <w:pPr>
        <w:jc w:val="both"/>
        <w:rPr>
          <w:sz w:val="24"/>
          <w:szCs w:val="24"/>
        </w:rPr>
      </w:pPr>
      <w:r w:rsidRPr="005B6367">
        <w:rPr>
          <w:sz w:val="24"/>
          <w:szCs w:val="24"/>
        </w:rPr>
        <w:t>De kurser som ges vid Linköpings universitet</w:t>
      </w:r>
      <w:r>
        <w:rPr>
          <w:sz w:val="24"/>
          <w:szCs w:val="24"/>
        </w:rPr>
        <w:t>s ämneslärarprogram</w:t>
      </w:r>
      <w:r w:rsidRPr="005B6367">
        <w:rPr>
          <w:sz w:val="24"/>
          <w:szCs w:val="24"/>
        </w:rPr>
        <w:t xml:space="preserve">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r w:rsidR="003114D6">
        <w:rPr>
          <w:sz w:val="24"/>
          <w:szCs w:val="24"/>
        </w:rPr>
        <w:t xml:space="preserve"> För mer info </w:t>
      </w:r>
      <w:hyperlink r:id="rId12" w:history="1">
        <w:r w:rsidR="003114D6">
          <w:rPr>
            <w:rStyle w:val="Hyperlnk"/>
          </w:rPr>
          <w:t>https://liu.se/artikel/verksamhetsforlagd-utbildning-vid-lararutbildningen</w:t>
        </w:r>
      </w:hyperlink>
      <w:r w:rsidR="003114D6">
        <w:rPr>
          <w:rStyle w:val="Hyperlnk"/>
        </w:rPr>
        <w:t xml:space="preserve"> </w:t>
      </w:r>
    </w:p>
    <w:p w:rsidR="0029293D" w:rsidRPr="005B6367" w:rsidRDefault="0029293D" w:rsidP="0029293D">
      <w:pPr>
        <w:rPr>
          <w:sz w:val="24"/>
          <w:szCs w:val="24"/>
        </w:rPr>
      </w:pPr>
      <w:r w:rsidRPr="005B6367">
        <w:rPr>
          <w:sz w:val="24"/>
          <w:szCs w:val="24"/>
        </w:rPr>
        <w:t xml:space="preserve"> </w:t>
      </w:r>
      <w:r w:rsidRPr="005B6367">
        <w:rPr>
          <w:b/>
          <w:sz w:val="24"/>
          <w:szCs w:val="24"/>
        </w:rPr>
        <w:t>Uppdraget ”Att lämna ett omdöme”</w:t>
      </w:r>
    </w:p>
    <w:p w:rsidR="0029293D" w:rsidRPr="00011D04" w:rsidRDefault="0029293D" w:rsidP="0029293D">
      <w:pPr>
        <w:pStyle w:val="Liststycke"/>
        <w:numPr>
          <w:ilvl w:val="0"/>
          <w:numId w:val="2"/>
        </w:numPr>
        <w:rPr>
          <w:rFonts w:asciiTheme="minorHAnsi" w:hAnsiTheme="minorHAnsi"/>
          <w:szCs w:val="24"/>
        </w:rPr>
      </w:pPr>
      <w:r w:rsidRPr="00011D04">
        <w:rPr>
          <w:rFonts w:asciiTheme="minorHAnsi" w:hAnsiTheme="minorHAnsi"/>
          <w:szCs w:val="24"/>
        </w:rPr>
        <w:t>Inför VFU-perioden tar du del av handledarbrev, omdömesformulär och studentens</w:t>
      </w:r>
      <w:r w:rsidR="00FA2E1B">
        <w:rPr>
          <w:rFonts w:asciiTheme="minorHAnsi" w:hAnsiTheme="minorHAnsi"/>
          <w:szCs w:val="24"/>
        </w:rPr>
        <w:t xml:space="preserve"> eventuella</w:t>
      </w:r>
      <w:r w:rsidRPr="00011D04">
        <w:rPr>
          <w:rFonts w:asciiTheme="minorHAnsi" w:hAnsiTheme="minorHAnsi"/>
          <w:szCs w:val="24"/>
        </w:rPr>
        <w:t xml:space="preserve"> VFU-uppgifter, för att planera för studentens medverkan i undervisning så att övning och prövning möjliggörs. </w:t>
      </w:r>
    </w:p>
    <w:p w:rsidR="0029293D" w:rsidRPr="005B6367" w:rsidRDefault="0029293D" w:rsidP="0029293D">
      <w:pPr>
        <w:ind w:left="360"/>
        <w:jc w:val="both"/>
        <w:rPr>
          <w:sz w:val="24"/>
          <w:szCs w:val="24"/>
        </w:rPr>
      </w:pPr>
      <w:r w:rsidRPr="005B6367">
        <w:rPr>
          <w:sz w:val="24"/>
          <w:szCs w:val="24"/>
        </w:rPr>
        <w:t xml:space="preserve"> </w:t>
      </w:r>
    </w:p>
    <w:p w:rsidR="0029293D" w:rsidRPr="005B6367" w:rsidRDefault="0029293D" w:rsidP="0029293D">
      <w:pPr>
        <w:numPr>
          <w:ilvl w:val="0"/>
          <w:numId w:val="1"/>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rsidR="0029293D" w:rsidRPr="005B6367" w:rsidRDefault="0029293D" w:rsidP="0029293D">
      <w:pPr>
        <w:jc w:val="both"/>
        <w:rPr>
          <w:sz w:val="24"/>
          <w:szCs w:val="24"/>
        </w:rPr>
      </w:pPr>
      <w:r w:rsidRPr="005B6367">
        <w:rPr>
          <w:sz w:val="24"/>
          <w:szCs w:val="24"/>
        </w:rPr>
        <w:t xml:space="preserve"> </w:t>
      </w:r>
    </w:p>
    <w:p w:rsidR="0029293D" w:rsidRPr="005B6367" w:rsidRDefault="0029293D" w:rsidP="0029293D">
      <w:pPr>
        <w:numPr>
          <w:ilvl w:val="0"/>
          <w:numId w:val="1"/>
        </w:numPr>
        <w:spacing w:after="266" w:line="248" w:lineRule="auto"/>
        <w:ind w:hanging="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29293D" w:rsidRDefault="0029293D" w:rsidP="0029293D">
      <w:pPr>
        <w:spacing w:after="0"/>
        <w:ind w:left="705"/>
        <w:jc w:val="both"/>
        <w:rPr>
          <w:sz w:val="24"/>
          <w:szCs w:val="24"/>
        </w:rPr>
      </w:pPr>
    </w:p>
    <w:p w:rsidR="0029293D" w:rsidRPr="005B6367" w:rsidRDefault="0029293D" w:rsidP="0029293D">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didaktiska och sociala lärarförmågor som skall prövas. </w:t>
      </w:r>
    </w:p>
    <w:p w:rsidR="0029293D" w:rsidRPr="005B6367" w:rsidRDefault="0029293D" w:rsidP="0029293D">
      <w:pPr>
        <w:jc w:val="both"/>
        <w:rPr>
          <w:sz w:val="24"/>
          <w:szCs w:val="24"/>
        </w:rPr>
      </w:pPr>
      <w:r w:rsidRPr="005B6367">
        <w:rPr>
          <w:sz w:val="24"/>
          <w:szCs w:val="24"/>
        </w:rPr>
        <w:t xml:space="preserve"> </w:t>
      </w:r>
    </w:p>
    <w:p w:rsidR="0029293D" w:rsidRPr="005B6367" w:rsidRDefault="0029293D" w:rsidP="0029293D">
      <w:pPr>
        <w:numPr>
          <w:ilvl w:val="0"/>
          <w:numId w:val="1"/>
        </w:numPr>
        <w:spacing w:after="0" w:line="248" w:lineRule="auto"/>
        <w:ind w:hanging="360"/>
        <w:jc w:val="both"/>
        <w:rPr>
          <w:sz w:val="24"/>
          <w:szCs w:val="24"/>
        </w:rPr>
      </w:pPr>
      <w:r w:rsidRPr="005B6367">
        <w:rPr>
          <w:sz w:val="24"/>
          <w:szCs w:val="24"/>
        </w:rPr>
        <w:t>Efter att den studerandes tillämpade didaktisk</w:t>
      </w:r>
      <w:r>
        <w:rPr>
          <w:sz w:val="24"/>
          <w:szCs w:val="24"/>
        </w:rPr>
        <w:t>a</w:t>
      </w:r>
      <w:r w:rsidRPr="005B6367">
        <w:rPr>
          <w:sz w:val="24"/>
          <w:szCs w:val="24"/>
        </w:rPr>
        <w:t xml:space="preserve"> och sociala </w:t>
      </w:r>
      <w:r>
        <w:rPr>
          <w:sz w:val="24"/>
          <w:szCs w:val="24"/>
        </w:rPr>
        <w:t>lärarförmågor prövats fyller d</w:t>
      </w:r>
      <w:r w:rsidRPr="005B6367">
        <w:rPr>
          <w:sz w:val="24"/>
          <w:szCs w:val="24"/>
        </w:rPr>
        <w:t>u självständigt i omdömes</w:t>
      </w:r>
      <w:r>
        <w:rPr>
          <w:sz w:val="24"/>
          <w:szCs w:val="24"/>
        </w:rPr>
        <w:t>formuläret. Det är viktigt att d</w:t>
      </w:r>
      <w:r w:rsidRPr="005B6367">
        <w:rPr>
          <w:sz w:val="24"/>
          <w:szCs w:val="24"/>
        </w:rPr>
        <w:t xml:space="preserve">u </w:t>
      </w:r>
      <w:r w:rsidRPr="0029293D">
        <w:rPr>
          <w:b/>
          <w:sz w:val="24"/>
          <w:szCs w:val="24"/>
        </w:rPr>
        <w:t>tydligt redovisar och motiverar dina omdömen</w:t>
      </w:r>
      <w:r w:rsidRPr="005B6367">
        <w:rPr>
          <w:sz w:val="24"/>
          <w:szCs w:val="24"/>
        </w:rPr>
        <w:t xml:space="preserve">. </w:t>
      </w:r>
      <w:r>
        <w:rPr>
          <w:sz w:val="24"/>
          <w:szCs w:val="24"/>
        </w:rPr>
        <w:t>Gärna med konkreta exempel.</w:t>
      </w:r>
    </w:p>
    <w:p w:rsidR="0029293D" w:rsidRPr="005B6367" w:rsidRDefault="0029293D" w:rsidP="0029293D">
      <w:pPr>
        <w:ind w:left="720"/>
        <w:jc w:val="both"/>
        <w:rPr>
          <w:sz w:val="24"/>
          <w:szCs w:val="24"/>
        </w:rPr>
      </w:pPr>
      <w:r w:rsidRPr="005B6367">
        <w:rPr>
          <w:sz w:val="24"/>
          <w:szCs w:val="24"/>
        </w:rPr>
        <w:t xml:space="preserve"> </w:t>
      </w:r>
    </w:p>
    <w:p w:rsidR="0029293D" w:rsidRDefault="0029293D" w:rsidP="0029293D">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rsidR="0029293D" w:rsidRDefault="0029293D" w:rsidP="0029293D">
      <w:pPr>
        <w:pStyle w:val="Liststycke"/>
        <w:rPr>
          <w:szCs w:val="24"/>
        </w:rPr>
      </w:pPr>
    </w:p>
    <w:p w:rsidR="0029293D" w:rsidRPr="005B6367" w:rsidRDefault="0029293D" w:rsidP="0029293D">
      <w:pPr>
        <w:pStyle w:val="Liststycke"/>
        <w:numPr>
          <w:ilvl w:val="0"/>
          <w:numId w:val="1"/>
        </w:numPr>
        <w:spacing w:line="259" w:lineRule="auto"/>
        <w:ind w:right="0" w:hanging="360"/>
        <w:rPr>
          <w:rFonts w:asciiTheme="minorHAnsi" w:hAnsiTheme="minorHAnsi"/>
          <w:szCs w:val="24"/>
        </w:rPr>
      </w:pPr>
      <w:r w:rsidRPr="005B6367">
        <w:rPr>
          <w:rFonts w:asciiTheme="minorHAnsi" w:hAnsiTheme="minorHAnsi"/>
          <w:szCs w:val="24"/>
        </w:rPr>
        <w:t>Skicka in omdömesformulär</w:t>
      </w:r>
      <w:r w:rsidR="0091149F">
        <w:rPr>
          <w:rFonts w:asciiTheme="minorHAnsi" w:hAnsiTheme="minorHAnsi"/>
          <w:szCs w:val="24"/>
        </w:rPr>
        <w:t>et</w:t>
      </w:r>
      <w:r w:rsidR="00FA2E1B">
        <w:rPr>
          <w:rFonts w:asciiTheme="minorHAnsi" w:hAnsiTheme="minorHAnsi"/>
          <w:szCs w:val="24"/>
        </w:rPr>
        <w:t xml:space="preserve"> </w:t>
      </w:r>
      <w:r w:rsidR="0091149F">
        <w:rPr>
          <w:rFonts w:asciiTheme="minorHAnsi" w:hAnsiTheme="minorHAnsi"/>
          <w:szCs w:val="24"/>
        </w:rPr>
        <w:t>till kurs</w:t>
      </w:r>
      <w:r w:rsidR="00FA2E1B">
        <w:rPr>
          <w:rFonts w:asciiTheme="minorHAnsi" w:hAnsiTheme="minorHAnsi"/>
          <w:szCs w:val="24"/>
        </w:rPr>
        <w:t>ansvarig/examinator per post. (</w:t>
      </w:r>
      <w:r w:rsidR="0091149F">
        <w:rPr>
          <w:rFonts w:asciiTheme="minorHAnsi" w:hAnsiTheme="minorHAnsi"/>
          <w:szCs w:val="24"/>
        </w:rPr>
        <w:t xml:space="preserve">se adress i sidfoten och i slutet av omdömesformuläret) </w:t>
      </w:r>
      <w:r w:rsidRPr="005B6367">
        <w:rPr>
          <w:rFonts w:asciiTheme="minorHAnsi" w:hAnsiTheme="minorHAnsi"/>
          <w:szCs w:val="24"/>
        </w:rPr>
        <w:t xml:space="preserve">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rsidR="0029293D" w:rsidRDefault="0029293D" w:rsidP="0029293D">
      <w:pPr>
        <w:jc w:val="both"/>
        <w:rPr>
          <w:sz w:val="24"/>
          <w:szCs w:val="24"/>
        </w:rPr>
      </w:pPr>
      <w:r w:rsidRPr="005B6367">
        <w:rPr>
          <w:sz w:val="24"/>
          <w:szCs w:val="24"/>
        </w:rPr>
        <w:t xml:space="preserve"> </w:t>
      </w:r>
    </w:p>
    <w:p w:rsidR="0029293D" w:rsidRPr="006B2626" w:rsidRDefault="0029293D" w:rsidP="0029293D">
      <w:pPr>
        <w:jc w:val="both"/>
        <w:rPr>
          <w:sz w:val="24"/>
          <w:szCs w:val="24"/>
        </w:rPr>
      </w:pPr>
      <w:r w:rsidRPr="006B2626">
        <w:rPr>
          <w:b/>
          <w:sz w:val="24"/>
          <w:szCs w:val="24"/>
        </w:rPr>
        <w:t xml:space="preserve">Omdömesformuläret utgör underlag för examination </w:t>
      </w:r>
    </w:p>
    <w:p w:rsidR="0029293D" w:rsidRPr="006B2626" w:rsidRDefault="0029293D" w:rsidP="0029293D">
      <w:pPr>
        <w:pStyle w:val="Liststycke"/>
        <w:numPr>
          <w:ilvl w:val="0"/>
          <w:numId w:val="2"/>
        </w:numPr>
        <w:jc w:val="left"/>
        <w:rPr>
          <w:rFonts w:asciiTheme="minorHAnsi" w:hAnsiTheme="minorHAnsi"/>
          <w:szCs w:val="24"/>
        </w:rPr>
      </w:pPr>
      <w:r w:rsidRPr="006B2626">
        <w:rPr>
          <w:rFonts w:asciiTheme="minorHAnsi" w:hAnsiTheme="minorHAnsi"/>
          <w:szCs w:val="24"/>
        </w:rPr>
        <w:t xml:space="preserve">Omdömesformuläret för aktuell kurs finns </w:t>
      </w:r>
      <w:r w:rsidR="003114D6">
        <w:rPr>
          <w:rFonts w:asciiTheme="minorHAnsi" w:hAnsiTheme="minorHAnsi"/>
          <w:szCs w:val="24"/>
        </w:rPr>
        <w:t xml:space="preserve">att tillgå på kursens hemsida. </w:t>
      </w:r>
      <w:hyperlink r:id="rId13" w:history="1">
        <w:r w:rsidR="003114D6" w:rsidRPr="00F8256F">
          <w:rPr>
            <w:rStyle w:val="Hyperlnk"/>
            <w:rFonts w:asciiTheme="minorHAnsi" w:hAnsiTheme="minorHAnsi"/>
            <w:szCs w:val="24"/>
          </w:rPr>
          <w:t>www.liu.se/studieinfo</w:t>
        </w:r>
      </w:hyperlink>
      <w:r w:rsidRPr="006B2626">
        <w:rPr>
          <w:rFonts w:asciiTheme="minorHAnsi" w:hAnsiTheme="minorHAnsi"/>
          <w:szCs w:val="24"/>
        </w:rPr>
        <w:t xml:space="preserve"> Kursansvarig lärare mailar</w:t>
      </w:r>
      <w:r w:rsidR="003114D6">
        <w:rPr>
          <w:rFonts w:asciiTheme="minorHAnsi" w:hAnsiTheme="minorHAnsi"/>
          <w:szCs w:val="24"/>
        </w:rPr>
        <w:t xml:space="preserve"> även</w:t>
      </w:r>
      <w:r w:rsidRPr="006B2626">
        <w:rPr>
          <w:rFonts w:asciiTheme="minorHAnsi" w:hAnsiTheme="minorHAnsi"/>
          <w:szCs w:val="24"/>
        </w:rPr>
        <w:t xml:space="preserve"> ut dokumenten direkt till Dig som handledare.  Även studenten ansvarar för att sätta sig in i dokumenten.</w:t>
      </w:r>
      <w:r>
        <w:rPr>
          <w:rFonts w:asciiTheme="minorHAnsi" w:hAnsiTheme="minorHAnsi"/>
          <w:szCs w:val="24"/>
        </w:rPr>
        <w:t xml:space="preserve"> </w:t>
      </w:r>
      <w:r w:rsidRPr="006B2626">
        <w:rPr>
          <w:rFonts w:asciiTheme="minorHAnsi" w:hAnsiTheme="minorHAnsi"/>
          <w:szCs w:val="24"/>
        </w:rPr>
        <w:t xml:space="preserve">Kontakta examinator </w:t>
      </w:r>
      <w:r w:rsidRPr="006B2626">
        <w:rPr>
          <w:rFonts w:asciiTheme="minorHAnsi" w:hAnsiTheme="minorHAnsi"/>
          <w:b/>
          <w:szCs w:val="24"/>
        </w:rPr>
        <w:t>och</w:t>
      </w:r>
      <w:r w:rsidRPr="006B2626">
        <w:rPr>
          <w:rFonts w:asciiTheme="minorHAnsi" w:hAnsiTheme="minorHAnsi"/>
          <w:szCs w:val="24"/>
        </w:rPr>
        <w:t xml:space="preserve"> </w:t>
      </w:r>
      <w:r w:rsidR="000A4CA2">
        <w:rPr>
          <w:rFonts w:asciiTheme="minorHAnsi" w:hAnsiTheme="minorHAnsi"/>
          <w:szCs w:val="24"/>
        </w:rPr>
        <w:t>VFU-samordnaren</w:t>
      </w:r>
      <w:r w:rsidRPr="006B2626">
        <w:rPr>
          <w:rFonts w:asciiTheme="minorHAnsi" w:hAnsiTheme="minorHAnsi"/>
          <w:szCs w:val="24"/>
        </w:rPr>
        <w:t xml:space="preserve"> tidigt om Du uppfattar att studenten har brister i sina sociala eller didaktiska lärarförmågor, om Du tror att de</w:t>
      </w:r>
      <w:r>
        <w:rPr>
          <w:rFonts w:asciiTheme="minorHAnsi" w:hAnsiTheme="minorHAnsi"/>
          <w:szCs w:val="24"/>
        </w:rPr>
        <w:t>t finns risk att inte målen nås.</w:t>
      </w:r>
      <w:r w:rsidRPr="006B2626">
        <w:rPr>
          <w:rFonts w:asciiTheme="minorHAnsi" w:hAnsiTheme="minorHAnsi"/>
          <w:szCs w:val="24"/>
        </w:rPr>
        <w:t xml:space="preserve"> Exami</w:t>
      </w:r>
      <w:r w:rsidR="003114D6">
        <w:rPr>
          <w:rFonts w:asciiTheme="minorHAnsi" w:hAnsiTheme="minorHAnsi"/>
          <w:szCs w:val="24"/>
        </w:rPr>
        <w:t>nator kan då föreslå åtgärder. Samordnare för VFU på kommunen</w:t>
      </w:r>
      <w:r w:rsidRPr="006B2626">
        <w:rPr>
          <w:rFonts w:asciiTheme="minorHAnsi" w:hAnsiTheme="minorHAnsi"/>
          <w:szCs w:val="24"/>
        </w:rPr>
        <w:t xml:space="preserve"> kan också bistå med samtalsstöd och råd. </w:t>
      </w:r>
    </w:p>
    <w:p w:rsidR="0029293D" w:rsidRPr="006B2626" w:rsidRDefault="0029293D" w:rsidP="0029293D">
      <w:pPr>
        <w:spacing w:after="0"/>
        <w:ind w:left="705"/>
        <w:jc w:val="both"/>
        <w:rPr>
          <w:sz w:val="24"/>
          <w:highlight w:val="yellow"/>
        </w:rPr>
      </w:pPr>
    </w:p>
    <w:p w:rsidR="00E84BF6" w:rsidRPr="003114D6" w:rsidRDefault="0029293D" w:rsidP="0029293D">
      <w:pPr>
        <w:jc w:val="center"/>
        <w:rPr>
          <w:rFonts w:cstheme="minorHAnsi"/>
          <w:sz w:val="24"/>
        </w:rPr>
      </w:pPr>
      <w:r>
        <w:rPr>
          <w:sz w:val="24"/>
        </w:rPr>
        <w:t>Examinator</w:t>
      </w:r>
      <w:r w:rsidR="009B4C53">
        <w:rPr>
          <w:sz w:val="24"/>
        </w:rPr>
        <w:t xml:space="preserve"> ht 2019</w:t>
      </w:r>
      <w:r>
        <w:rPr>
          <w:sz w:val="24"/>
        </w:rPr>
        <w:t>:</w:t>
      </w:r>
      <w:r w:rsidR="00FE478A">
        <w:rPr>
          <w:sz w:val="24"/>
        </w:rPr>
        <w:t xml:space="preserve"> </w:t>
      </w:r>
      <w:r w:rsidR="009B4C53" w:rsidRPr="009B4C53">
        <w:rPr>
          <w:sz w:val="24"/>
        </w:rPr>
        <w:t>Suzanne Parmenius-Swärd</w:t>
      </w:r>
      <w:r w:rsidR="009B4C53">
        <w:rPr>
          <w:sz w:val="24"/>
        </w:rPr>
        <w:t xml:space="preserve"> </w:t>
      </w:r>
      <w:hyperlink r:id="rId14" w:history="1">
        <w:r w:rsidR="009B4C53" w:rsidRPr="00F22C4D">
          <w:rPr>
            <w:rStyle w:val="Hyperlnk"/>
            <w:sz w:val="24"/>
          </w:rPr>
          <w:t>suzanne.parmenius-sward@liu.se</w:t>
        </w:r>
      </w:hyperlink>
      <w:r w:rsidR="009B4C53">
        <w:rPr>
          <w:sz w:val="24"/>
        </w:rPr>
        <w:t xml:space="preserve"> </w:t>
      </w:r>
    </w:p>
    <w:p w:rsidR="0029293D" w:rsidRPr="00214FEE" w:rsidRDefault="0029293D" w:rsidP="0029293D">
      <w:pPr>
        <w:jc w:val="center"/>
        <w:rPr>
          <w:b/>
          <w:color w:val="008080"/>
          <w:sz w:val="32"/>
          <w:szCs w:val="32"/>
        </w:rPr>
      </w:pPr>
      <w:bookmarkStart w:id="0" w:name="_GoBack"/>
      <w:bookmarkEnd w:id="0"/>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48"/>
      </w:tblGrid>
      <w:tr w:rsidR="00214FEE" w:rsidTr="00E467D2">
        <w:tc>
          <w:tcPr>
            <w:tcW w:w="13948" w:type="dxa"/>
            <w:shd w:val="clear" w:color="auto" w:fill="C5F4FF"/>
          </w:tcPr>
          <w:p w:rsidR="00214FEE" w:rsidRPr="000771CB" w:rsidRDefault="00011D04" w:rsidP="00214FEE">
            <w:pPr>
              <w:jc w:val="center"/>
              <w:rPr>
                <w:b/>
                <w:sz w:val="32"/>
                <w:szCs w:val="32"/>
              </w:rPr>
            </w:pPr>
            <w:r>
              <w:rPr>
                <w:b/>
                <w:sz w:val="32"/>
                <w:szCs w:val="32"/>
              </w:rPr>
              <w:t>Ämneslärarprogrammet inriktning svenska</w:t>
            </w:r>
          </w:p>
          <w:p w:rsidR="008E301A" w:rsidRPr="000771CB" w:rsidRDefault="00214FEE" w:rsidP="00214FEE">
            <w:pPr>
              <w:jc w:val="center"/>
              <w:rPr>
                <w:b/>
                <w:sz w:val="32"/>
                <w:szCs w:val="32"/>
              </w:rPr>
            </w:pPr>
            <w:r w:rsidRPr="000771CB">
              <w:rPr>
                <w:b/>
                <w:sz w:val="32"/>
                <w:szCs w:val="32"/>
              </w:rPr>
              <w:t>Omdömesformulär</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57"/>
        <w:gridCol w:w="2741"/>
        <w:gridCol w:w="3895"/>
        <w:gridCol w:w="3081"/>
      </w:tblGrid>
      <w:tr w:rsidR="00BA530B" w:rsidTr="00214FEE">
        <w:tc>
          <w:tcPr>
            <w:tcW w:w="2539" w:type="pct"/>
            <w:gridSpan w:val="2"/>
          </w:tcPr>
          <w:p w:rsidR="00BA530B" w:rsidRDefault="00BA530B" w:rsidP="00BA530B">
            <w:pPr>
              <w:rPr>
                <w:sz w:val="20"/>
              </w:rPr>
            </w:pPr>
            <w:r>
              <w:rPr>
                <w:sz w:val="20"/>
              </w:rPr>
              <w:t xml:space="preserve">Kursens namn och kurskod: </w:t>
            </w:r>
          </w:p>
          <w:p w:rsidR="00BA530B" w:rsidRPr="0029293D" w:rsidRDefault="002B78C4" w:rsidP="00CE115C">
            <w:pPr>
              <w:rPr>
                <w:b/>
                <w:sz w:val="24"/>
                <w:szCs w:val="24"/>
              </w:rPr>
            </w:pPr>
            <w:r>
              <w:rPr>
                <w:b/>
                <w:sz w:val="24"/>
                <w:szCs w:val="24"/>
              </w:rPr>
              <w:t>VFU-kurs i svenska 93</w:t>
            </w:r>
            <w:r w:rsidR="00011D04" w:rsidRPr="0029293D">
              <w:rPr>
                <w:b/>
                <w:sz w:val="24"/>
                <w:szCs w:val="24"/>
              </w:rPr>
              <w:t>svv3</w:t>
            </w:r>
            <w:r>
              <w:rPr>
                <w:b/>
                <w:sz w:val="24"/>
                <w:szCs w:val="24"/>
              </w:rPr>
              <w:t>, 93</w:t>
            </w:r>
            <w:r w:rsidR="00557652" w:rsidRPr="0029293D">
              <w:rPr>
                <w:b/>
                <w:sz w:val="24"/>
                <w:szCs w:val="24"/>
              </w:rPr>
              <w:t xml:space="preserve">svv9, </w:t>
            </w:r>
            <w:r w:rsidR="009B4C53">
              <w:rPr>
                <w:b/>
                <w:sz w:val="24"/>
                <w:szCs w:val="24"/>
              </w:rPr>
              <w:t xml:space="preserve"> Ht 2019</w:t>
            </w:r>
          </w:p>
        </w:tc>
        <w:tc>
          <w:tcPr>
            <w:tcW w:w="2461" w:type="pct"/>
            <w:gridSpan w:val="2"/>
          </w:tcPr>
          <w:p w:rsidR="00BA530B" w:rsidRDefault="00BA530B" w:rsidP="00BA530B">
            <w:pPr>
              <w:rPr>
                <w:sz w:val="20"/>
              </w:rPr>
            </w:pPr>
            <w:r>
              <w:rPr>
                <w:sz w:val="20"/>
              </w:rPr>
              <w:t>Skolans namn och kommun</w:t>
            </w:r>
          </w:p>
        </w:tc>
      </w:tr>
      <w:tr w:rsidR="00214FEE" w:rsidTr="00214FEE">
        <w:tc>
          <w:tcPr>
            <w:tcW w:w="2539" w:type="pct"/>
            <w:gridSpan w:val="2"/>
          </w:tcPr>
          <w:p w:rsidR="00214FEE" w:rsidRDefault="00214FEE" w:rsidP="0069374F">
            <w:pPr>
              <w:rPr>
                <w:sz w:val="20"/>
              </w:rPr>
            </w:pPr>
            <w:r>
              <w:rPr>
                <w:sz w:val="20"/>
              </w:rPr>
              <w:t>Stude</w:t>
            </w:r>
            <w:r w:rsidR="0069374F">
              <w:rPr>
                <w:sz w:val="20"/>
              </w:rPr>
              <w:t>ntens namn</w:t>
            </w:r>
            <w:r>
              <w:rPr>
                <w:sz w:val="20"/>
              </w:rPr>
              <w:t xml:space="preserve">: </w:t>
            </w:r>
          </w:p>
        </w:tc>
        <w:tc>
          <w:tcPr>
            <w:tcW w:w="1374" w:type="pct"/>
          </w:tcPr>
          <w:p w:rsidR="00214FEE" w:rsidRDefault="0069374F" w:rsidP="00214FEE">
            <w:pPr>
              <w:rPr>
                <w:sz w:val="20"/>
              </w:rPr>
            </w:pPr>
            <w:r>
              <w:rPr>
                <w:sz w:val="20"/>
              </w:rPr>
              <w:t>Studentens p</w:t>
            </w:r>
            <w:r w:rsidR="00214FEE">
              <w:rPr>
                <w:sz w:val="20"/>
              </w:rPr>
              <w:t>ersonnummer:</w:t>
            </w:r>
          </w:p>
          <w:p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rsidR="00214FEE" w:rsidRDefault="00214FEE" w:rsidP="00FB3CA7">
            <w:pPr>
              <w:rPr>
                <w:sz w:val="20"/>
              </w:rPr>
            </w:pPr>
            <w:r>
              <w:rPr>
                <w:sz w:val="20"/>
              </w:rPr>
              <w:t>Ämne</w:t>
            </w:r>
            <w:r w:rsidR="0069374F">
              <w:rPr>
                <w:sz w:val="20"/>
              </w:rPr>
              <w:t>/område:</w:t>
            </w:r>
          </w:p>
        </w:tc>
      </w:tr>
      <w:tr w:rsidR="00BA530B" w:rsidTr="00731E9B">
        <w:trPr>
          <w:trHeight w:val="826"/>
        </w:trPr>
        <w:tc>
          <w:tcPr>
            <w:tcW w:w="1572" w:type="pct"/>
          </w:tcPr>
          <w:p w:rsidR="00BA530B" w:rsidRDefault="00BA530B" w:rsidP="00731E9B">
            <w:pPr>
              <w:rPr>
                <w:sz w:val="20"/>
              </w:rPr>
            </w:pPr>
            <w:r>
              <w:rPr>
                <w:sz w:val="20"/>
              </w:rPr>
              <w:t>Deltagit under följande veckor:</w:t>
            </w:r>
          </w:p>
        </w:tc>
        <w:tc>
          <w:tcPr>
            <w:tcW w:w="967" w:type="pct"/>
          </w:tcPr>
          <w:p w:rsidR="00BA530B" w:rsidRDefault="00BA530B" w:rsidP="00BA530B">
            <w:pPr>
              <w:rPr>
                <w:sz w:val="20"/>
              </w:rPr>
            </w:pPr>
            <w:r>
              <w:rPr>
                <w:sz w:val="20"/>
              </w:rPr>
              <w:t>Antalet närvarodagar:</w:t>
            </w:r>
          </w:p>
          <w:p w:rsidR="00BA530B" w:rsidRDefault="00BA530B" w:rsidP="00BA530B">
            <w:pPr>
              <w:rPr>
                <w:sz w:val="20"/>
              </w:rPr>
            </w:pPr>
            <w:r>
              <w:rPr>
                <w:sz w:val="20"/>
              </w:rPr>
              <w:t xml:space="preserve">                 /</w:t>
            </w:r>
          </w:p>
        </w:tc>
        <w:tc>
          <w:tcPr>
            <w:tcW w:w="2461" w:type="pct"/>
            <w:gridSpan w:val="2"/>
          </w:tcPr>
          <w:p w:rsidR="00BA530B" w:rsidRDefault="00BA530B" w:rsidP="00731E9B">
            <w:pPr>
              <w:rPr>
                <w:sz w:val="20"/>
              </w:rPr>
            </w:pPr>
            <w:r>
              <w:rPr>
                <w:sz w:val="20"/>
              </w:rPr>
              <w:t>Studentens mailadress:</w:t>
            </w:r>
          </w:p>
        </w:tc>
      </w:tr>
      <w:tr w:rsidR="00BA530B" w:rsidTr="00BA530B">
        <w:trPr>
          <w:trHeight w:val="826"/>
        </w:trPr>
        <w:tc>
          <w:tcPr>
            <w:tcW w:w="1572" w:type="pct"/>
            <w:tcBorders>
              <w:top w:val="single" w:sz="12" w:space="0" w:color="auto"/>
              <w:left w:val="double" w:sz="4" w:space="0" w:color="auto"/>
              <w:bottom w:val="double" w:sz="4" w:space="0" w:color="auto"/>
              <w:right w:val="single" w:sz="12" w:space="0" w:color="auto"/>
            </w:tcBorders>
          </w:tcPr>
          <w:p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rsidR="00BA530B" w:rsidRDefault="006B2626" w:rsidP="00180054">
            <w:pPr>
              <w:rPr>
                <w:sz w:val="20"/>
              </w:rPr>
            </w:pPr>
            <w:r>
              <w:rPr>
                <w:sz w:val="20"/>
              </w:rPr>
              <w:t xml:space="preserve">Handledarens </w:t>
            </w:r>
            <w:r w:rsidR="00180054">
              <w:rPr>
                <w:sz w:val="20"/>
              </w:rPr>
              <w:t>mailadress</w:t>
            </w:r>
            <w:r w:rsidR="00BA530B">
              <w:rPr>
                <w:sz w:val="20"/>
              </w:rPr>
              <w:t>:</w:t>
            </w:r>
          </w:p>
        </w:tc>
      </w:tr>
    </w:tbl>
    <w:p w:rsidR="0068395F" w:rsidRPr="00D7208E" w:rsidRDefault="0068395F" w:rsidP="0068395F">
      <w:pPr>
        <w:pStyle w:val="Rubrik1"/>
        <w:rPr>
          <w:b/>
        </w:rPr>
      </w:pPr>
      <w:r>
        <w:t>Information till VFU-handledaren om hur</w:t>
      </w:r>
      <w:r w:rsidR="007774B4">
        <w:t xml:space="preserve"> omdömesformuläret ska fyllas i. </w:t>
      </w:r>
    </w:p>
    <w:p w:rsidR="0068395F" w:rsidRDefault="0068395F" w:rsidP="0068395F">
      <w:pPr>
        <w:rPr>
          <w:sz w:val="24"/>
          <w:szCs w:val="24"/>
        </w:rPr>
      </w:pPr>
      <w:r w:rsidRPr="00214FEE">
        <w:rPr>
          <w:sz w:val="24"/>
          <w:szCs w:val="24"/>
        </w:rPr>
        <w:t xml:space="preserve">I tabellen nedan anges kursmålen och omdömeskriterierna för verksamhetsförlagd utbildning (VFU). </w:t>
      </w:r>
      <w:r>
        <w:rPr>
          <w:sz w:val="24"/>
          <w:szCs w:val="24"/>
        </w:rPr>
        <w:t>I och med att du skickar in det ifyllda omdömesformuläret lämnar du ett underlag för den lärare som ska examinera VFU-kursen. Omdömet gäller studentens didaktiska och sociala förmågor. När du fyller i</w:t>
      </w:r>
      <w:r w:rsidRPr="00214FEE">
        <w:rPr>
          <w:sz w:val="24"/>
          <w:szCs w:val="24"/>
        </w:rPr>
        <w:t xml:space="preserve"> </w:t>
      </w:r>
      <w:r w:rsidRPr="00214FEE">
        <w:rPr>
          <w:b/>
          <w:sz w:val="24"/>
          <w:szCs w:val="24"/>
        </w:rPr>
        <w:t>ringar</w:t>
      </w:r>
      <w:r w:rsidRPr="00214FEE">
        <w:rPr>
          <w:sz w:val="24"/>
          <w:szCs w:val="24"/>
        </w:rPr>
        <w:t xml:space="preserve"> </w:t>
      </w:r>
      <w:r>
        <w:rPr>
          <w:b/>
          <w:sz w:val="24"/>
          <w:szCs w:val="24"/>
        </w:rPr>
        <w:t>d</w:t>
      </w:r>
      <w:r w:rsidRPr="00214FEE">
        <w:rPr>
          <w:b/>
          <w:sz w:val="24"/>
          <w:szCs w:val="24"/>
        </w:rPr>
        <w:t>u in den omdömesbeskrivningen som bäst överensstämmer</w:t>
      </w:r>
      <w:r w:rsidRPr="00214FEE">
        <w:rPr>
          <w:sz w:val="24"/>
          <w:szCs w:val="24"/>
        </w:rPr>
        <w:t xml:space="preserve"> med dina iakttagelser av studentens aktiviteter och handlingar </w:t>
      </w:r>
      <w:r>
        <w:rPr>
          <w:sz w:val="24"/>
          <w:szCs w:val="24"/>
        </w:rPr>
        <w:t>i det aktuella kursmålet</w:t>
      </w:r>
      <w:r w:rsidRPr="00214FEE">
        <w:rPr>
          <w:sz w:val="24"/>
          <w:szCs w:val="24"/>
        </w:rPr>
        <w:t xml:space="preserve">. </w:t>
      </w:r>
      <w:r w:rsidRPr="00790F11">
        <w:rPr>
          <w:b/>
          <w:sz w:val="24"/>
          <w:szCs w:val="24"/>
        </w:rPr>
        <w:t>Därefter motiverar du skriftligt respektive omdöme på angiven rad.</w:t>
      </w:r>
      <w:r>
        <w:rPr>
          <w:sz w:val="24"/>
          <w:szCs w:val="24"/>
        </w:rPr>
        <w:t xml:space="preserve"> </w:t>
      </w:r>
    </w:p>
    <w:p w:rsidR="00C25DBB" w:rsidRPr="00557652" w:rsidRDefault="00CE32BD" w:rsidP="00C25DBB">
      <w:pPr>
        <w:rPr>
          <w:sz w:val="24"/>
          <w:szCs w:val="24"/>
        </w:rPr>
      </w:pPr>
      <w:r w:rsidRPr="00CE32BD">
        <w:rPr>
          <w:b/>
          <w:sz w:val="24"/>
          <w:szCs w:val="24"/>
        </w:rPr>
        <w:t>Observera:</w:t>
      </w:r>
      <w:r>
        <w:rPr>
          <w:sz w:val="24"/>
          <w:szCs w:val="24"/>
        </w:rPr>
        <w:t xml:space="preserve"> </w:t>
      </w:r>
      <w:r w:rsidR="0068395F" w:rsidRPr="00CE32BD">
        <w:rPr>
          <w:b/>
          <w:i/>
          <w:sz w:val="24"/>
          <w:szCs w:val="24"/>
        </w:rPr>
        <w:t>Vid misstanke om ev. underkänt tas även kontakt med den examinerande läraren så fort misstanken uppstår.</w:t>
      </w:r>
      <w:r w:rsidR="0068395F">
        <w:rPr>
          <w:sz w:val="24"/>
          <w:szCs w:val="24"/>
        </w:rPr>
        <w:t xml:space="preserve">  </w:t>
      </w:r>
      <w:r>
        <w:rPr>
          <w:b/>
          <w:sz w:val="24"/>
          <w:szCs w:val="24"/>
        </w:rPr>
        <w:t>Observera:</w:t>
      </w:r>
      <w:r w:rsidR="0068395F">
        <w:rPr>
          <w:sz w:val="24"/>
          <w:szCs w:val="24"/>
        </w:rPr>
        <w:t xml:space="preserve"> Sist i dokumentet finns utrymme för datering och underskrift.</w:t>
      </w:r>
      <w:r w:rsidR="00CE1CE4">
        <w:t xml:space="preserve">                                                                 </w:t>
      </w:r>
      <w:r w:rsidR="00C25DBB" w:rsidRPr="00C25DBB">
        <w:t xml:space="preserve"> </w:t>
      </w:r>
    </w:p>
    <w:p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535"/>
        <w:gridCol w:w="4244"/>
        <w:gridCol w:w="4283"/>
        <w:gridCol w:w="2112"/>
      </w:tblGrid>
      <w:tr w:rsidR="00C121EB" w:rsidRPr="00826FAD"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790F11" w:rsidRDefault="00557652" w:rsidP="00FB3CA7">
            <w:pPr>
              <w:rPr>
                <w:sz w:val="24"/>
                <w:szCs w:val="24"/>
              </w:rPr>
            </w:pPr>
            <w:r w:rsidRPr="00790F11">
              <w:rPr>
                <w:sz w:val="24"/>
                <w:szCs w:val="24"/>
              </w:rPr>
              <w:lastRenderedPageBreak/>
              <w:t>Didaktiska k</w:t>
            </w:r>
            <w:r w:rsidR="00C121EB" w:rsidRPr="00790F11">
              <w:rPr>
                <w:sz w:val="24"/>
                <w:szCs w:val="24"/>
              </w:rPr>
              <w:t>ursmål</w:t>
            </w:r>
          </w:p>
          <w:p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r w:rsidR="00597204">
              <w:rPr>
                <w:sz w:val="20"/>
                <w:szCs w:val="20"/>
              </w:rPr>
              <w:t xml:space="preserve"> för högsta nivån</w:t>
            </w:r>
            <w:r w:rsidRPr="00826FAD">
              <w:rPr>
                <w:sz w:val="20"/>
                <w:szCs w:val="20"/>
              </w:rPr>
              <w:t>:</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b w:val="0"/>
                <w:sz w:val="20"/>
                <w:szCs w:val="20"/>
              </w:rPr>
            </w:pPr>
            <w:r>
              <w:rPr>
                <w:b w:val="0"/>
                <w:sz w:val="20"/>
                <w:szCs w:val="20"/>
              </w:rPr>
              <w:t>-</w:t>
            </w:r>
            <w:r>
              <w:rPr>
                <w:rFonts w:ascii="Helvetica" w:hAnsi="Helvetica"/>
                <w:sz w:val="20"/>
                <w:szCs w:val="20"/>
              </w:rPr>
              <w:t xml:space="preserve"> </w:t>
            </w:r>
            <w:r w:rsidRPr="000D7281">
              <w:rPr>
                <w:sz w:val="20"/>
                <w:szCs w:val="20"/>
              </w:rPr>
              <w:t>göra för svenska ett anpassat urval som gäller läsning av skönlitteratur, sakprosa och skrivande</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kan i diskussion med handledare göra ett anpassat urval avseende läsning av skönlitteratur och/eller sakprosa samt kan välja vilka moment av elevers skrivande som kan finnas med i samband med läsningen. Detta görs med stöd i kunskap om elevers förkunskap och verksamhetens styrdokument. </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kan på eget initiativ, självständigt och i överenskommelse med handledare göra ett väl anpassat urval avseende läsning av skönlitteratur och/eller sakprosa, samt kan i samband med läsningen insiktsfullt välja vilka moment av elevers skrivande som kan finnas med i samband med läsningen. Detta görs med kunskap om elevers förkunskap och med insikt i verksamhetens styrdokument. </w:t>
            </w:r>
          </w:p>
          <w:p w:rsidR="00597204" w:rsidRPr="00826FAD" w:rsidRDefault="009B4C53"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0288" behindDoc="0" locked="0" layoutInCell="1" allowOverlap="1">
                      <wp:simplePos x="0" y="0"/>
                      <wp:positionH relativeFrom="column">
                        <wp:posOffset>-66160</wp:posOffset>
                      </wp:positionH>
                      <wp:positionV relativeFrom="paragraph">
                        <wp:posOffset>41927</wp:posOffset>
                      </wp:positionV>
                      <wp:extent cx="14828" cy="1418556"/>
                      <wp:effectExtent l="0" t="0" r="23495" b="29845"/>
                      <wp:wrapNone/>
                      <wp:docPr id="1" name="Rak koppling 1"/>
                      <wp:cNvGraphicFramePr/>
                      <a:graphic xmlns:a="http://schemas.openxmlformats.org/drawingml/2006/main">
                        <a:graphicData uri="http://schemas.microsoft.com/office/word/2010/wordprocessingShape">
                          <wps:wsp>
                            <wps:cNvCnPr/>
                            <wps:spPr>
                              <a:xfrm>
                                <a:off x="0" y="0"/>
                                <a:ext cx="14828" cy="14185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46945" id="Rak koppling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pt,3.3pt" to="-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" strokecolor="#5b9bd5 [3204]" strokeweight=".5pt">
                      <v:stroke joinstyle="miter"/>
                    </v:line>
                  </w:pict>
                </mc:Fallback>
              </mc:AlternateContent>
            </w: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Uppfyller </w:t>
            </w:r>
            <w:r w:rsidR="00597204">
              <w:rPr>
                <w:sz w:val="20"/>
                <w:szCs w:val="20"/>
              </w:rPr>
              <w:t>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Default="00597204"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FB3CA7">
            <w:pPr>
              <w:rPr>
                <w:b w:val="0"/>
                <w:bCs w:val="0"/>
                <w:sz w:val="20"/>
                <w:szCs w:val="20"/>
              </w:rPr>
            </w:pPr>
            <w:r>
              <w:rPr>
                <w:b w:val="0"/>
                <w:bCs w:val="0"/>
                <w:sz w:val="20"/>
                <w:szCs w:val="20"/>
              </w:rPr>
              <w:t>Undvik att upprepa kriterietexten i din motivering.</w:t>
            </w:r>
          </w:p>
          <w:p w:rsidR="00597204" w:rsidRPr="00035498" w:rsidRDefault="00597204" w:rsidP="00FB3CA7">
            <w:pPr>
              <w:rPr>
                <w:b w:val="0"/>
                <w:bCs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rFonts w:eastAsia="Times New Roman" w:cs="Helvetica"/>
                <w:b w:val="0"/>
                <w:sz w:val="20"/>
                <w:szCs w:val="20"/>
                <w:lang w:eastAsia="sv-SE"/>
              </w:rPr>
            </w:pPr>
            <w:r w:rsidRPr="00F462A0">
              <w:rPr>
                <w:rFonts w:eastAsia="Times New Roman" w:cs="Helvetica"/>
                <w:b w:val="0"/>
                <w:sz w:val="20"/>
                <w:szCs w:val="20"/>
                <w:highlight w:val="cyan"/>
                <w:lang w:eastAsia="sv-SE"/>
              </w:rPr>
              <w:t>-</w:t>
            </w:r>
            <w:r w:rsidRPr="00F462A0">
              <w:rPr>
                <w:rFonts w:ascii="Helvetica" w:hAnsi="Helvetica"/>
                <w:sz w:val="20"/>
                <w:szCs w:val="20"/>
                <w:highlight w:val="cyan"/>
              </w:rPr>
              <w:t xml:space="preserve"> </w:t>
            </w:r>
            <w:r w:rsidR="002B78C4" w:rsidRPr="00F462A0">
              <w:rPr>
                <w:rFonts w:ascii="Georgia" w:hAnsi="Georgia"/>
                <w:color w:val="1D1D1B"/>
                <w:highlight w:val="cyan"/>
                <w:shd w:val="clear" w:color="auto" w:fill="FFFFFF"/>
              </w:rPr>
              <w:t> </w:t>
            </w:r>
            <w:r w:rsidR="002B78C4" w:rsidRPr="00F462A0">
              <w:rPr>
                <w:rFonts w:cstheme="minorHAnsi"/>
                <w:color w:val="1D1D1B"/>
                <w:highlight w:val="cyan"/>
                <w:shd w:val="clear" w:color="auto" w:fill="FFFFFF"/>
              </w:rPr>
              <w:t>planera ett större eller flera arbetsområden avseende, litteraturläsning, läsning av sakprosa och skrivande med beaktande av skolans värdegrund</w:t>
            </w:r>
          </w:p>
        </w:tc>
        <w:tc>
          <w:tcPr>
            <w:tcW w:w="1497" w:type="pct"/>
            <w:tcBorders>
              <w:top w:val="single" w:sz="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planerar </w:t>
            </w:r>
            <w:r w:rsidR="002B78C4">
              <w:rPr>
                <w:sz w:val="20"/>
                <w:szCs w:val="20"/>
              </w:rPr>
              <w:t>ett större eller flera arbetsområden</w:t>
            </w:r>
            <w:r>
              <w:rPr>
                <w:sz w:val="20"/>
                <w:szCs w:val="20"/>
              </w:rPr>
              <w:t xml:space="preserve"> i litteraturläsning, sakprosa och skrivande i samråd med handledaren. Studenten motiverar sina val med stöd i styrdokumenten avseende kunskapsmål och värdegrund</w:t>
            </w:r>
          </w:p>
          <w:p w:rsidR="00597204" w:rsidRPr="00826FAD" w:rsidRDefault="009B4C53"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1312" behindDoc="0" locked="0" layoutInCell="1" allowOverlap="1">
                      <wp:simplePos x="0" y="0"/>
                      <wp:positionH relativeFrom="column">
                        <wp:posOffset>2618894</wp:posOffset>
                      </wp:positionH>
                      <wp:positionV relativeFrom="paragraph">
                        <wp:posOffset>393768</wp:posOffset>
                      </wp:positionV>
                      <wp:extent cx="9886" cy="1037967"/>
                      <wp:effectExtent l="0" t="0" r="28575" b="29210"/>
                      <wp:wrapNone/>
                      <wp:docPr id="2" name="Rak koppling 2"/>
                      <wp:cNvGraphicFramePr/>
                      <a:graphic xmlns:a="http://schemas.openxmlformats.org/drawingml/2006/main">
                        <a:graphicData uri="http://schemas.microsoft.com/office/word/2010/wordprocessingShape">
                          <wps:wsp>
                            <wps:cNvCnPr/>
                            <wps:spPr>
                              <a:xfrm>
                                <a:off x="0" y="0"/>
                                <a:ext cx="9886" cy="10379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9F879" id="Rak koppli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6.2pt,31pt" to="207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" strokecolor="black [3200]" strokeweight=".5pt">
                      <v:stroke joinstyle="miter"/>
                    </v:line>
                  </w:pict>
                </mc:Fallback>
              </mc:AlternateConten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planerar självständig</w:t>
            </w:r>
            <w:r w:rsidR="00790F11">
              <w:rPr>
                <w:sz w:val="20"/>
                <w:szCs w:val="20"/>
              </w:rPr>
              <w:t xml:space="preserve">t och kreativt </w:t>
            </w:r>
            <w:r w:rsidR="002B78C4">
              <w:rPr>
                <w:sz w:val="20"/>
                <w:szCs w:val="20"/>
              </w:rPr>
              <w:t xml:space="preserve">större </w:t>
            </w:r>
            <w:r w:rsidR="00790F11">
              <w:rPr>
                <w:sz w:val="20"/>
                <w:szCs w:val="20"/>
              </w:rPr>
              <w:t xml:space="preserve">arbetsområde(n) </w:t>
            </w:r>
            <w:r>
              <w:rPr>
                <w:sz w:val="20"/>
                <w:szCs w:val="20"/>
              </w:rPr>
              <w:t>i litteraturläsning, sakprosa och skrivande i samråd med handledaren. Studenten motiverar insiktsfullt, analytiskt och kritiskt sina val, med stöd i styrdokumenten avseende kunskapsmål och värdegrund</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Uppfyller </w:t>
            </w:r>
            <w:r w:rsidR="00597204">
              <w:rPr>
                <w:sz w:val="20"/>
                <w:szCs w:val="20"/>
              </w:rPr>
              <w:t>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FB3CA7">
            <w:pPr>
              <w:rPr>
                <w:b w:val="0"/>
                <w:bCs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964F89"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597204" w:rsidRDefault="00597204" w:rsidP="00597204">
            <w:pPr>
              <w:rPr>
                <w:b w:val="0"/>
                <w:sz w:val="20"/>
                <w:szCs w:val="20"/>
              </w:rPr>
            </w:pPr>
            <w:r>
              <w:rPr>
                <w:sz w:val="20"/>
                <w:szCs w:val="20"/>
              </w:rPr>
              <w:t>-</w:t>
            </w:r>
            <w:r w:rsidR="002B78C4" w:rsidRPr="00B078E3">
              <w:rPr>
                <w:rFonts w:cstheme="minorHAnsi"/>
                <w:color w:val="1D1D1B"/>
                <w:highlight w:val="cyan"/>
                <w:shd w:val="clear" w:color="auto" w:fill="FFFFFF"/>
              </w:rPr>
              <w:t>genomföra och leda ett större eller flera arbetsområden som inkluderar läsning, skrivande och samtal</w:t>
            </w:r>
            <w:r w:rsidRPr="00597204">
              <w:rPr>
                <w:rFonts w:ascii="Helvetica" w:hAnsi="Helvetica"/>
                <w:sz w:val="20"/>
                <w:szCs w:val="20"/>
              </w:rPr>
              <w:br/>
            </w:r>
          </w:p>
        </w:tc>
        <w:tc>
          <w:tcPr>
            <w:tcW w:w="1497" w:type="pct"/>
            <w:tcBorders>
              <w:top w:val="single" w:sz="4" w:space="0" w:color="666666" w:themeColor="text1" w:themeTint="99"/>
              <w:bottom w:val="single" w:sz="4" w:space="0" w:color="666666" w:themeColor="text1" w:themeTint="99"/>
            </w:tcBorders>
            <w:shd w:val="clear" w:color="auto" w:fill="C5F4FF"/>
          </w:tcPr>
          <w:p w:rsidR="00597204"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w:t>
            </w:r>
            <w:r w:rsidR="008505A6">
              <w:rPr>
                <w:sz w:val="20"/>
                <w:szCs w:val="20"/>
              </w:rPr>
              <w:t xml:space="preserve"> kan</w:t>
            </w:r>
            <w:r>
              <w:rPr>
                <w:sz w:val="20"/>
                <w:szCs w:val="20"/>
              </w:rPr>
              <w:t xml:space="preserve"> genomför</w:t>
            </w:r>
            <w:r w:rsidR="008505A6">
              <w:rPr>
                <w:sz w:val="20"/>
                <w:szCs w:val="20"/>
              </w:rPr>
              <w:t>a och leda</w:t>
            </w:r>
            <w:r>
              <w:rPr>
                <w:sz w:val="20"/>
                <w:szCs w:val="20"/>
              </w:rPr>
              <w:t xml:space="preserve"> ett </w:t>
            </w:r>
            <w:r w:rsidR="002B78C4">
              <w:rPr>
                <w:sz w:val="20"/>
                <w:szCs w:val="20"/>
              </w:rPr>
              <w:t xml:space="preserve">större </w:t>
            </w:r>
            <w:r>
              <w:rPr>
                <w:sz w:val="20"/>
                <w:szCs w:val="20"/>
              </w:rPr>
              <w:t>arbetsområde</w:t>
            </w:r>
            <w:r w:rsidR="008505A6">
              <w:rPr>
                <w:sz w:val="20"/>
                <w:szCs w:val="20"/>
              </w:rPr>
              <w:t xml:space="preserve"> eller arbetsområden</w:t>
            </w:r>
            <w:r>
              <w:rPr>
                <w:sz w:val="20"/>
                <w:szCs w:val="20"/>
              </w:rPr>
              <w:t xml:space="preserve"> som inkluderar läsning </w:t>
            </w:r>
          </w:p>
          <w:p w:rsidR="005972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597204">
              <w:rPr>
                <w:sz w:val="20"/>
                <w:szCs w:val="20"/>
              </w:rPr>
              <w:t>skönlitteraturläsning och/eller sakprosaläsning)</w:t>
            </w:r>
            <w:r w:rsidR="00D7208E">
              <w:rPr>
                <w:sz w:val="20"/>
                <w:szCs w:val="20"/>
              </w:rPr>
              <w:t xml:space="preserve"> och</w:t>
            </w:r>
            <w:r w:rsidR="00597204">
              <w:rPr>
                <w:sz w:val="20"/>
                <w:szCs w:val="20"/>
              </w:rPr>
              <w:t xml:space="preserve"> skrivande. Samt genomför samtal om det lästa </w:t>
            </w:r>
            <w:r w:rsidR="00D7208E">
              <w:rPr>
                <w:sz w:val="20"/>
                <w:szCs w:val="20"/>
              </w:rPr>
              <w:t>och/</w:t>
            </w:r>
            <w:r w:rsidR="00597204">
              <w:rPr>
                <w:sz w:val="20"/>
                <w:szCs w:val="20"/>
              </w:rPr>
              <w:t>eller skrivna med helklass eller mindre grupper</w:t>
            </w:r>
            <w:r w:rsidR="00FA2E1B">
              <w:rPr>
                <w:sz w:val="20"/>
                <w:szCs w:val="20"/>
              </w:rPr>
              <w:t xml:space="preserve"> </w:t>
            </w:r>
          </w:p>
          <w:p w:rsidR="00597204" w:rsidRPr="00826FAD" w:rsidRDefault="009B4C53"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2336" behindDoc="0" locked="0" layoutInCell="1" allowOverlap="1">
                      <wp:simplePos x="0" y="0"/>
                      <wp:positionH relativeFrom="column">
                        <wp:posOffset>2618894</wp:posOffset>
                      </wp:positionH>
                      <wp:positionV relativeFrom="paragraph">
                        <wp:posOffset>74277</wp:posOffset>
                      </wp:positionV>
                      <wp:extent cx="9886" cy="2135247"/>
                      <wp:effectExtent l="0" t="0" r="28575" b="36830"/>
                      <wp:wrapNone/>
                      <wp:docPr id="5" name="Rak koppling 5"/>
                      <wp:cNvGraphicFramePr/>
                      <a:graphic xmlns:a="http://schemas.openxmlformats.org/drawingml/2006/main">
                        <a:graphicData uri="http://schemas.microsoft.com/office/word/2010/wordprocessingShape">
                          <wps:wsp>
                            <wps:cNvCnPr/>
                            <wps:spPr>
                              <a:xfrm flipH="1">
                                <a:off x="0" y="0"/>
                                <a:ext cx="9886" cy="2135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0DF0DE" id="Rak koppling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06.2pt,5.85pt" to="20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" strokecolor="black [3200]" strokeweight=".5pt">
                      <v:stroke joinstyle="miter"/>
                    </v:line>
                  </w:pict>
                </mc:Fallback>
              </mc:AlternateConten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 och leder på ett flexibelt och initiativrikt sätt ett</w:t>
            </w:r>
            <w:r w:rsidR="002B78C4">
              <w:rPr>
                <w:sz w:val="20"/>
                <w:szCs w:val="20"/>
              </w:rPr>
              <w:t xml:space="preserve"> större</w:t>
            </w:r>
            <w:r>
              <w:rPr>
                <w:sz w:val="20"/>
                <w:szCs w:val="20"/>
              </w:rPr>
              <w:t xml:space="preserve"> arbetsområde</w:t>
            </w:r>
            <w:r w:rsidR="002B78C4">
              <w:rPr>
                <w:sz w:val="20"/>
                <w:szCs w:val="20"/>
              </w:rPr>
              <w:t xml:space="preserve"> eller flera arbetsområden</w:t>
            </w:r>
            <w:r>
              <w:rPr>
                <w:sz w:val="20"/>
                <w:szCs w:val="20"/>
              </w:rPr>
              <w:t xml:space="preserve"> som inkluderar läsning </w:t>
            </w:r>
          </w:p>
          <w:p w:rsidR="005972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r w:rsidR="00597204">
              <w:rPr>
                <w:sz w:val="20"/>
                <w:szCs w:val="20"/>
              </w:rPr>
              <w:t xml:space="preserve">skönlitteraturläsning och/eller sakprosaläsning) skrivande. Samt genomför på ett säkert och välplanerat sätt samtal om det lästa </w:t>
            </w:r>
            <w:r w:rsidR="00D7208E">
              <w:rPr>
                <w:sz w:val="20"/>
                <w:szCs w:val="20"/>
              </w:rPr>
              <w:t>och/</w:t>
            </w:r>
            <w:r w:rsidR="00597204">
              <w:rPr>
                <w:sz w:val="20"/>
                <w:szCs w:val="20"/>
              </w:rPr>
              <w:t>eller skrivna med helklass eller mindre grupper</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597204">
        <w:trPr>
          <w:trHeight w:val="201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Default="00597204" w:rsidP="00FB3CA7">
            <w:pPr>
              <w:rPr>
                <w:b w:val="0"/>
                <w:sz w:val="20"/>
                <w:szCs w:val="20"/>
              </w:rPr>
            </w:pPr>
          </w:p>
          <w:p w:rsidR="00597204" w:rsidRDefault="00597204" w:rsidP="00FB3CA7">
            <w:pPr>
              <w:rPr>
                <w:b w:val="0"/>
                <w:sz w:val="20"/>
                <w:szCs w:val="20"/>
              </w:rPr>
            </w:pPr>
          </w:p>
          <w:p w:rsidR="00597204" w:rsidRPr="00035498" w:rsidRDefault="00597204"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rFonts w:eastAsia="Times New Roman" w:cs="Times New Roman"/>
                <w:b w:val="0"/>
                <w:sz w:val="20"/>
                <w:szCs w:val="20"/>
                <w:lang w:eastAsia="sv-SE"/>
              </w:rPr>
            </w:pPr>
            <w:r>
              <w:rPr>
                <w:rFonts w:eastAsia="Times New Roman" w:cs="Times New Roman"/>
                <w:b w:val="0"/>
                <w:sz w:val="20"/>
                <w:szCs w:val="20"/>
                <w:lang w:eastAsia="sv-SE"/>
              </w:rPr>
              <w:t>-</w:t>
            </w:r>
            <w:r>
              <w:rPr>
                <w:rFonts w:ascii="Helvetica" w:hAnsi="Helvetica"/>
                <w:sz w:val="20"/>
                <w:szCs w:val="20"/>
              </w:rPr>
              <w:t xml:space="preserve"> </w:t>
            </w:r>
            <w:r w:rsidRPr="000D7281">
              <w:rPr>
                <w:sz w:val="20"/>
                <w:szCs w:val="20"/>
              </w:rPr>
              <w:t>följa upp enskilda moment som avser skrivande och läsning i den egna undervisningen</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kan med stöd av handledaren följa upp enskilda moment i undervisningen som avser både skrivande och läsning och föreslå med självreflekterande motiveringar hur man kan gå vidare, detta med stöd i text- och litteraturdidaktiska teorier och styrdokument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följer på eget initiativ upp enskilda moment i undervisningen som avser både skrivande och läsning föreslår på ett kreativt och insiktsfullt sätt med självreflekterande motiveringar, hur man kan gå vidare. Detta med gott stöd i både text- och litteraturdidaktiska teorier och styrdokument.</w:t>
            </w:r>
          </w:p>
          <w:p w:rsidR="00597204" w:rsidRPr="00826FAD" w:rsidRDefault="009B4C53"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0" locked="0" layoutInCell="1" allowOverlap="1">
                      <wp:simplePos x="0" y="0"/>
                      <wp:positionH relativeFrom="column">
                        <wp:posOffset>-66521</wp:posOffset>
                      </wp:positionH>
                      <wp:positionV relativeFrom="paragraph">
                        <wp:posOffset>113905</wp:posOffset>
                      </wp:positionV>
                      <wp:extent cx="5304" cy="1275218"/>
                      <wp:effectExtent l="0" t="0" r="33020" b="20320"/>
                      <wp:wrapNone/>
                      <wp:docPr id="6" name="Rak koppling 6"/>
                      <wp:cNvGraphicFramePr/>
                      <a:graphic xmlns:a="http://schemas.openxmlformats.org/drawingml/2006/main">
                        <a:graphicData uri="http://schemas.microsoft.com/office/word/2010/wordprocessingShape">
                          <wps:wsp>
                            <wps:cNvCnPr/>
                            <wps:spPr>
                              <a:xfrm flipH="1">
                                <a:off x="0" y="0"/>
                                <a:ext cx="5304" cy="12752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1482B" id="Rak koppling 6"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5.25pt,8.95pt" to="-4.8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" strokecolor="black [3200]" strokeweight=".5pt">
                      <v:stroke joinstyle="miter"/>
                    </v:line>
                  </w:pict>
                </mc:Fallback>
              </mc:AlternateContent>
            </w: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A022C2">
            <w:pPr>
              <w:rPr>
                <w:b w:val="0"/>
                <w:bCs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Pr="00035498" w:rsidRDefault="005972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826FAD" w:rsidRDefault="005972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5972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597204" w:rsidRPr="00035498" w:rsidRDefault="00597204" w:rsidP="00FC79E2">
            <w:pPr>
              <w:rPr>
                <w:b w:val="0"/>
                <w:sz w:val="20"/>
                <w:szCs w:val="20"/>
              </w:rPr>
            </w:pPr>
            <w:r>
              <w:rPr>
                <w:b w:val="0"/>
                <w:sz w:val="20"/>
                <w:szCs w:val="20"/>
              </w:rPr>
              <w:lastRenderedPageBreak/>
              <w:t>-</w:t>
            </w:r>
            <w:r>
              <w:rPr>
                <w:rFonts w:ascii="Helvetica" w:hAnsi="Helvetica"/>
                <w:sz w:val="20"/>
                <w:szCs w:val="20"/>
              </w:rPr>
              <w:t xml:space="preserve"> </w:t>
            </w:r>
            <w:r w:rsidRPr="000D7281">
              <w:rPr>
                <w:sz w:val="20"/>
                <w:szCs w:val="20"/>
              </w:rPr>
              <w:t>diskutera och föreslå bedömning av elevproducerade texter</w:t>
            </w:r>
            <w:r w:rsidRPr="000D7281">
              <w:rPr>
                <w:sz w:val="20"/>
                <w:szCs w:val="20"/>
              </w:rPr>
              <w:br/>
            </w:r>
          </w:p>
        </w:tc>
        <w:tc>
          <w:tcPr>
            <w:tcW w:w="1497" w:type="pct"/>
            <w:tcBorders>
              <w:top w:val="single" w:sz="4" w:space="0" w:color="666666" w:themeColor="text1" w:themeTint="99"/>
              <w:bottom w:val="single" w:sz="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diskuterar bedömning av elevers </w:t>
            </w:r>
            <w:r w:rsidR="008505A6">
              <w:rPr>
                <w:sz w:val="20"/>
                <w:szCs w:val="20"/>
              </w:rPr>
              <w:t>skrivna</w:t>
            </w:r>
            <w:r>
              <w:rPr>
                <w:sz w:val="20"/>
                <w:szCs w:val="20"/>
              </w:rPr>
              <w:t xml:space="preserve"> texter med handledaren och föreslår vilken typ av bedömning som är lämplig i sammanhanget och vilken återkoppling som kan ges. Studenten kan förankra i styrdokument och i didaktiska teorier om bedömning.</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diskuterar kunnigt och insiktsfullt med handledaren om hur bedömning av elevers läs- och skrivutveckling kan genomföras. Studenten använder välgrundade motiveringar utifrån styrdokument och andra stöd för bedömning samt från didaktiska bedömningsteorier</w:t>
            </w:r>
          </w:p>
          <w:p w:rsidR="00597204" w:rsidRPr="00826FAD" w:rsidRDefault="009B4C53"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4384" behindDoc="0" locked="0" layoutInCell="1" allowOverlap="1">
                      <wp:simplePos x="0" y="0"/>
                      <wp:positionH relativeFrom="column">
                        <wp:posOffset>-66160</wp:posOffset>
                      </wp:positionH>
                      <wp:positionV relativeFrom="paragraph">
                        <wp:posOffset>115433</wp:posOffset>
                      </wp:positionV>
                      <wp:extent cx="14828" cy="1408670"/>
                      <wp:effectExtent l="0" t="0" r="23495" b="20320"/>
                      <wp:wrapNone/>
                      <wp:docPr id="7" name="Rak koppling 7"/>
                      <wp:cNvGraphicFramePr/>
                      <a:graphic xmlns:a="http://schemas.openxmlformats.org/drawingml/2006/main">
                        <a:graphicData uri="http://schemas.microsoft.com/office/word/2010/wordprocessingShape">
                          <wps:wsp>
                            <wps:cNvCnPr/>
                            <wps:spPr>
                              <a:xfrm>
                                <a:off x="0" y="0"/>
                                <a:ext cx="14828" cy="1408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397FF" id="Rak koppling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pt,9.1pt" to="-4.0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" strokecolor="black [3200]" strokeweight=".5pt">
                      <v:stroke joinstyle="miter"/>
                    </v:line>
                  </w:pict>
                </mc:Fallback>
              </mc:AlternateConten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5972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597204">
              <w:rPr>
                <w:sz w:val="20"/>
                <w:szCs w:val="20"/>
              </w:rPr>
              <w:t xml:space="preserve"> inte kriterierna för godkänt</w:t>
            </w:r>
          </w:p>
          <w:p w:rsidR="00597204" w:rsidRPr="00826FAD" w:rsidRDefault="005972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5972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597204" w:rsidRPr="00035498" w:rsidRDefault="005972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597204" w:rsidRPr="00035498" w:rsidRDefault="00597204" w:rsidP="00A022C2">
            <w:pPr>
              <w:rPr>
                <w:b w:val="0"/>
                <w:bCs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Default="00597204" w:rsidP="00A022C2">
            <w:pPr>
              <w:rPr>
                <w:b w:val="0"/>
                <w:sz w:val="20"/>
                <w:szCs w:val="20"/>
              </w:rPr>
            </w:pPr>
          </w:p>
          <w:p w:rsidR="00597204" w:rsidRPr="00035498" w:rsidRDefault="005972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597204" w:rsidRPr="00964F89" w:rsidRDefault="005972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011D04"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0D7281">
              <w:rPr>
                <w:sz w:val="20"/>
                <w:szCs w:val="20"/>
              </w:rPr>
              <w:t>känna till verksamhetens IKT-möjligheter och använda för verksamheten relevanta digitala hjälpmedel</w:t>
            </w:r>
            <w:r w:rsidRPr="000D7281">
              <w:rPr>
                <w:rFonts w:eastAsia="Times New Roman" w:cs="Helvetica"/>
                <w:sz w:val="20"/>
                <w:szCs w:val="20"/>
                <w:lang w:eastAsia="sv-SE"/>
              </w:rPr>
              <w:br/>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känner till de IKT-möjligheter som finns på skolan och använder med stöd av handledare de digitala resurser som finns till förfogande.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9B4C53" w:rsidP="00FC79E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0" locked="0" layoutInCell="1" allowOverlap="1">
                      <wp:simplePos x="0" y="0"/>
                      <wp:positionH relativeFrom="column">
                        <wp:posOffset>-66160</wp:posOffset>
                      </wp:positionH>
                      <wp:positionV relativeFrom="paragraph">
                        <wp:posOffset>734145</wp:posOffset>
                      </wp:positionV>
                      <wp:extent cx="14605" cy="1008311"/>
                      <wp:effectExtent l="0" t="0" r="23495" b="20955"/>
                      <wp:wrapNone/>
                      <wp:docPr id="8" name="Rak koppling 8"/>
                      <wp:cNvGraphicFramePr/>
                      <a:graphic xmlns:a="http://schemas.openxmlformats.org/drawingml/2006/main">
                        <a:graphicData uri="http://schemas.microsoft.com/office/word/2010/wordprocessingShape">
                          <wps:wsp>
                            <wps:cNvCnPr/>
                            <wps:spPr>
                              <a:xfrm>
                                <a:off x="0" y="0"/>
                                <a:ext cx="14605" cy="10083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388CAA" id="Rak koppling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pt,57.8pt" to="-4.0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" strokecolor="black [3200]" strokeweight=".5pt">
                      <v:stroke joinstyle="miter"/>
                    </v:line>
                  </w:pict>
                </mc:Fallback>
              </mc:AlternateContent>
            </w:r>
            <w:r w:rsidR="00011D04">
              <w:rPr>
                <w:sz w:val="20"/>
                <w:szCs w:val="20"/>
              </w:rPr>
              <w:t xml:space="preserve">Studenten känner väl till de IKT-möjligheter som finns på skolan och använder kreativt och nyfiket och i samråd med handledare de digitala resurser som finns till förfogande.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11D04" w:rsidRPr="00826FAD" w:rsidRDefault="00861A0F"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w:t>
            </w:r>
            <w:r w:rsidR="00011D04">
              <w:rPr>
                <w:sz w:val="20"/>
                <w:szCs w:val="20"/>
              </w:rPr>
              <w:t xml:space="preserve"> inte kriterierna för godkänt</w:t>
            </w:r>
          </w:p>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011D04" w:rsidRPr="00826FAD"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011D04" w:rsidRPr="00790F11" w:rsidRDefault="00011D04" w:rsidP="00FC79E2">
            <w:pPr>
              <w:rPr>
                <w:rFonts w:eastAsia="Times New Roman" w:cs="Helvetica"/>
                <w:sz w:val="24"/>
                <w:szCs w:val="24"/>
                <w:lang w:eastAsia="sv-SE"/>
              </w:rPr>
            </w:pPr>
            <w:r w:rsidRPr="00790F11">
              <w:rPr>
                <w:sz w:val="24"/>
                <w:szCs w:val="24"/>
              </w:rPr>
              <w:t>Sociala kursmål</w:t>
            </w:r>
            <w:r w:rsidRPr="00790F11">
              <w:rPr>
                <w:sz w:val="24"/>
                <w:szCs w:val="24"/>
              </w:rPr>
              <w:br/>
            </w: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rsidR="00011D04" w:rsidRPr="00826FAD" w:rsidRDefault="00790F11" w:rsidP="00FC79E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uppfyller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011D04" w:rsidRPr="00826FAD" w:rsidRDefault="00011D04" w:rsidP="00FC79E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29293D" w:rsidRDefault="00790F11"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w:t>
            </w:r>
          </w:p>
          <w:p w:rsidR="00011D04" w:rsidRPr="00826FAD" w:rsidRDefault="00790F11"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uppfyller inte kriteriet</w:t>
            </w: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0D7281">
              <w:rPr>
                <w:sz w:val="20"/>
                <w:szCs w:val="20"/>
              </w:rPr>
              <w:t>visa ett ansvarsfullt beteende i skolmiljön</w:t>
            </w:r>
          </w:p>
        </w:tc>
        <w:tc>
          <w:tcPr>
            <w:tcW w:w="1497" w:type="pct"/>
            <w:tcBorders>
              <w:top w:val="thinThickSmallGap" w:sz="2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p>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9B4C53" w:rsidP="00FC79E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6432" behindDoc="0" locked="0" layoutInCell="1" allowOverlap="1">
                      <wp:simplePos x="0" y="0"/>
                      <wp:positionH relativeFrom="column">
                        <wp:posOffset>-66160</wp:posOffset>
                      </wp:positionH>
                      <wp:positionV relativeFrom="paragraph">
                        <wp:posOffset>562284</wp:posOffset>
                      </wp:positionV>
                      <wp:extent cx="14605" cy="3529090"/>
                      <wp:effectExtent l="0" t="0" r="23495" b="33655"/>
                      <wp:wrapNone/>
                      <wp:docPr id="9" name="Rak koppling 9"/>
                      <wp:cNvGraphicFramePr/>
                      <a:graphic xmlns:a="http://schemas.openxmlformats.org/drawingml/2006/main">
                        <a:graphicData uri="http://schemas.microsoft.com/office/word/2010/wordprocessingShape">
                          <wps:wsp>
                            <wps:cNvCnPr/>
                            <wps:spPr>
                              <a:xfrm>
                                <a:off x="0" y="0"/>
                                <a:ext cx="14605" cy="3529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208CBC" id="Rak koppling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2pt,44.25pt" to="-4.05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" strokecolor="black [3200]" strokeweight=".5pt">
                      <v:stroke joinstyle="miter"/>
                    </v:line>
                  </w:pict>
                </mc:Fallback>
              </mc:AlternateContent>
            </w: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Pr="00035498" w:rsidRDefault="00011D04" w:rsidP="00A022C2">
            <w:pPr>
              <w:rPr>
                <w:b w:val="0"/>
                <w:bCs w:val="0"/>
                <w:sz w:val="20"/>
                <w:szCs w:val="20"/>
              </w:rPr>
            </w:pPr>
            <w:r>
              <w:rPr>
                <w:b w:val="0"/>
                <w:bCs w:val="0"/>
                <w:sz w:val="20"/>
                <w:szCs w:val="20"/>
              </w:rPr>
              <w:t xml:space="preserve">Undvik att upprepa kriterietexten i din </w:t>
            </w:r>
            <w:r>
              <w:rPr>
                <w:b w:val="0"/>
                <w:bCs w:val="0"/>
                <w:sz w:val="20"/>
                <w:szCs w:val="20"/>
              </w:rPr>
              <w:lastRenderedPageBreak/>
              <w:t>motivering.</w:t>
            </w:r>
          </w:p>
          <w:p w:rsidR="00011D04" w:rsidRPr="00035498" w:rsidRDefault="00011D04" w:rsidP="00A022C2">
            <w:pPr>
              <w:rPr>
                <w:b w:val="0"/>
                <w:bCs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Pr>
                <w:rFonts w:ascii="Helvetica" w:hAnsi="Helvetica"/>
                <w:sz w:val="20"/>
                <w:szCs w:val="20"/>
              </w:rPr>
              <w:t xml:space="preserve"> </w:t>
            </w:r>
            <w:r w:rsidRPr="00E613AF">
              <w:rPr>
                <w:sz w:val="20"/>
                <w:szCs w:val="20"/>
              </w:rPr>
              <w:t>interagera och kommunicera med olika elever</w:t>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tar på eget initiativ kontakt med elever i klassrumsmiljön och interagerar och kommunicerar på ett ansvarfullt och lämpligt sätt med elever.</w:t>
            </w:r>
          </w:p>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C32450" w:rsidP="0029293D">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8480" behindDoc="0" locked="0" layoutInCell="1" allowOverlap="1">
                      <wp:simplePos x="0" y="0"/>
                      <wp:positionH relativeFrom="column">
                        <wp:posOffset>-66160</wp:posOffset>
                      </wp:positionH>
                      <wp:positionV relativeFrom="paragraph">
                        <wp:posOffset>741748</wp:posOffset>
                      </wp:positionV>
                      <wp:extent cx="9885" cy="1349357"/>
                      <wp:effectExtent l="0" t="0" r="28575" b="22860"/>
                      <wp:wrapNone/>
                      <wp:docPr id="11" name="Rak koppling 11"/>
                      <wp:cNvGraphicFramePr/>
                      <a:graphic xmlns:a="http://schemas.openxmlformats.org/drawingml/2006/main">
                        <a:graphicData uri="http://schemas.microsoft.com/office/word/2010/wordprocessingShape">
                          <wps:wsp>
                            <wps:cNvCnPr/>
                            <wps:spPr>
                              <a:xfrm>
                                <a:off x="0" y="0"/>
                                <a:ext cx="9885" cy="13493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905A8" id="Rak koppling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58.4pt" to="-4.4pt,1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" strokecolor="black [3200]" strokeweight=".5pt">
                      <v:stroke joinstyle="miter"/>
                    </v:line>
                  </w:pict>
                </mc:Fallback>
              </mc:AlternateConten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Pr="00035498" w:rsidRDefault="00011D04" w:rsidP="00A022C2">
            <w:pPr>
              <w:rPr>
                <w:b w:val="0"/>
                <w:bCs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964F89"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011D04"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11D04" w:rsidRDefault="00011D04" w:rsidP="00FC79E2">
            <w:pPr>
              <w:rPr>
                <w:rFonts w:eastAsia="Times New Roman" w:cs="Helvetica"/>
                <w:sz w:val="20"/>
                <w:szCs w:val="20"/>
                <w:lang w:eastAsia="sv-SE"/>
              </w:rPr>
            </w:pPr>
            <w:r>
              <w:rPr>
                <w:rFonts w:eastAsia="Times New Roman" w:cs="Helvetica"/>
                <w:sz w:val="20"/>
                <w:szCs w:val="20"/>
                <w:lang w:eastAsia="sv-SE"/>
              </w:rPr>
              <w:t>--</w:t>
            </w:r>
            <w:r w:rsidRPr="00E613AF">
              <w:rPr>
                <w:sz w:val="20"/>
                <w:szCs w:val="20"/>
              </w:rPr>
              <w:t>visa självinsikt och lyhördhet för konstruktiv kritik.</w:t>
            </w:r>
          </w:p>
        </w:tc>
        <w:tc>
          <w:tcPr>
            <w:tcW w:w="1497" w:type="pct"/>
            <w:tcBorders>
              <w:top w:val="single" w:sz="4" w:space="0" w:color="666666" w:themeColor="text1" w:themeTint="99"/>
              <w:bottom w:val="single" w:sz="4" w:space="0" w:color="666666" w:themeColor="text1" w:themeTint="99"/>
            </w:tcBorders>
            <w:shd w:val="clear" w:color="auto" w:fill="C5F4FF"/>
          </w:tcPr>
          <w:p w:rsidR="00011D04" w:rsidRPr="00826FAD" w:rsidRDefault="00011D04" w:rsidP="00FC79E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11D04" w:rsidRPr="00826FAD" w:rsidRDefault="00C32450" w:rsidP="00FC79E2">
            <w:pPr>
              <w:cnfStyle w:val="000000000000" w:firstRow="0" w:lastRow="0" w:firstColumn="0" w:lastColumn="0" w:oddVBand="0" w:evenVBand="0" w:oddHBand="0"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0" locked="0" layoutInCell="1" allowOverlap="1">
                      <wp:simplePos x="0" y="0"/>
                      <wp:positionH relativeFrom="column">
                        <wp:posOffset>-66160</wp:posOffset>
                      </wp:positionH>
                      <wp:positionV relativeFrom="paragraph">
                        <wp:posOffset>290280</wp:posOffset>
                      </wp:positionV>
                      <wp:extent cx="0" cy="948999"/>
                      <wp:effectExtent l="0" t="0" r="19050" b="22860"/>
                      <wp:wrapNone/>
                      <wp:docPr id="12" name="Rak koppling 12"/>
                      <wp:cNvGraphicFramePr/>
                      <a:graphic xmlns:a="http://schemas.openxmlformats.org/drawingml/2006/main">
                        <a:graphicData uri="http://schemas.microsoft.com/office/word/2010/wordprocessingShape">
                          <wps:wsp>
                            <wps:cNvCnPr/>
                            <wps:spPr>
                              <a:xfrm>
                                <a:off x="0" y="0"/>
                                <a:ext cx="0" cy="9489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9D42B" id="Rak koppling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pt,22.85pt" to="-5.2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" strokecolor="black [3200]" strokeweight=".5pt">
                      <v:stroke joinstyle="miter"/>
                    </v:line>
                  </w:pict>
                </mc:Fallback>
              </mc:AlternateConten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29293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w:t>
            </w:r>
          </w:p>
          <w:p w:rsidR="00011D04" w:rsidRPr="00826FAD" w:rsidRDefault="0029293D" w:rsidP="0029293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uppfyller inte kriteriet</w:t>
            </w:r>
          </w:p>
        </w:tc>
      </w:tr>
      <w:tr w:rsidR="00011D04"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011D04" w:rsidRPr="00035498" w:rsidRDefault="00011D04"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Default="00011D04" w:rsidP="00A022C2">
            <w:pPr>
              <w:rPr>
                <w:b w:val="0"/>
                <w:sz w:val="20"/>
                <w:szCs w:val="20"/>
              </w:rPr>
            </w:pPr>
          </w:p>
          <w:p w:rsidR="00011D04" w:rsidRPr="00035498" w:rsidRDefault="00011D04"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011D04" w:rsidRPr="00826FAD" w:rsidRDefault="00011D04" w:rsidP="00A022C2">
            <w:pPr>
              <w:cnfStyle w:val="000000100000" w:firstRow="0" w:lastRow="0" w:firstColumn="0" w:lastColumn="0" w:oddVBand="0" w:evenVBand="0" w:oddHBand="1" w:evenHBand="0" w:firstRowFirstColumn="0" w:firstRowLastColumn="0" w:lastRowFirstColumn="0" w:lastRowLastColumn="0"/>
              <w:rPr>
                <w:sz w:val="20"/>
                <w:szCs w:val="20"/>
              </w:rPr>
            </w:pPr>
          </w:p>
        </w:tc>
      </w:tr>
    </w:tbl>
    <w:p w:rsidR="00011D04" w:rsidRDefault="009B4C53"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67456" behindDoc="0" locked="0" layoutInCell="1" allowOverlap="1">
                <wp:simplePos x="0" y="0"/>
                <wp:positionH relativeFrom="column">
                  <wp:posOffset>4848791</wp:posOffset>
                </wp:positionH>
                <wp:positionV relativeFrom="paragraph">
                  <wp:posOffset>-4261279</wp:posOffset>
                </wp:positionV>
                <wp:extent cx="24714" cy="970692"/>
                <wp:effectExtent l="0" t="0" r="33020" b="20320"/>
                <wp:wrapNone/>
                <wp:docPr id="10" name="Rak koppling 10"/>
                <wp:cNvGraphicFramePr/>
                <a:graphic xmlns:a="http://schemas.openxmlformats.org/drawingml/2006/main">
                  <a:graphicData uri="http://schemas.microsoft.com/office/word/2010/wordprocessingShape">
                    <wps:wsp>
                      <wps:cNvCnPr/>
                      <wps:spPr>
                        <a:xfrm flipH="1" flipV="1">
                          <a:off x="0" y="0"/>
                          <a:ext cx="24714" cy="9706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C3C83" id="Rak koppling 10"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381.8pt,-335.55pt" to="383.75pt,-2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" strokecolor="black [3200]" strokeweight=".5pt">
                <v:stroke joinstyle="miter"/>
              </v:line>
            </w:pict>
          </mc:Fallback>
        </mc:AlternateContent>
      </w:r>
    </w:p>
    <w:p w:rsidR="0093068C" w:rsidRDefault="0093068C" w:rsidP="00180054">
      <w:pPr>
        <w:spacing w:line="240" w:lineRule="auto"/>
        <w:rPr>
          <w:b/>
          <w:sz w:val="20"/>
          <w:szCs w:val="20"/>
        </w:rPr>
      </w:pPr>
      <w:r>
        <w:rPr>
          <w:b/>
          <w:sz w:val="20"/>
          <w:szCs w:val="20"/>
        </w:rPr>
        <w:br w:type="page"/>
      </w:r>
    </w:p>
    <w:p w:rsidR="00011D04" w:rsidRDefault="00011D04" w:rsidP="00011D04">
      <w:pPr>
        <w:spacing w:line="240" w:lineRule="auto"/>
        <w:rPr>
          <w:b/>
          <w:sz w:val="28"/>
          <w:szCs w:val="28"/>
        </w:rPr>
      </w:pPr>
    </w:p>
    <w:p w:rsidR="00726D08" w:rsidRPr="00180054" w:rsidRDefault="0069374F" w:rsidP="00C32450">
      <w:pPr>
        <w:spacing w:line="240" w:lineRule="auto"/>
        <w:rPr>
          <w:b/>
          <w:sz w:val="20"/>
          <w:szCs w:val="20"/>
        </w:rPr>
      </w:pPr>
      <w:r>
        <w:rPr>
          <w:b/>
          <w:noProof/>
          <w:sz w:val="20"/>
          <w:szCs w:val="20"/>
          <w:lang w:eastAsia="sv-SE"/>
        </w:rPr>
        <mc:AlternateContent>
          <mc:Choice Requires="wps">
            <w:drawing>
              <wp:anchor distT="0" distB="0" distL="114300" distR="114300" simplePos="0" relativeHeight="251657216"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FE18B" id="Rektangel 4" o:spid="_x0000_s1026" style="position:absolute;margin-left:35.85pt;margin-top:20.1pt;width:16.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sidR="00726D08">
        <w:t>Studenten har tagit del av omdömet.</w:t>
      </w:r>
    </w:p>
    <w:p w:rsidR="00726D08" w:rsidRDefault="00726D08" w:rsidP="00726D08"/>
    <w:p w:rsidR="00726D08" w:rsidRDefault="00726D08" w:rsidP="00180054">
      <w:pPr>
        <w:ind w:firstLine="1304"/>
      </w:pPr>
      <w:r>
        <w:t>___________________</w:t>
      </w:r>
      <w:r w:rsidR="00180054">
        <w:t>_____</w:t>
      </w:r>
      <w:r>
        <w:t>___________________________________</w:t>
      </w:r>
      <w:r>
        <w:tab/>
      </w:r>
      <w:r>
        <w:tab/>
      </w:r>
    </w:p>
    <w:p w:rsidR="00180054" w:rsidRDefault="00726D08" w:rsidP="00180054">
      <w:pPr>
        <w:spacing w:line="240" w:lineRule="auto"/>
        <w:ind w:firstLine="1304"/>
      </w:pPr>
      <w:r>
        <w:t>Datum och Handledarens underskri</w:t>
      </w:r>
      <w:r w:rsidR="00180054">
        <w:t>ft</w:t>
      </w:r>
      <w:r w:rsidR="00180054">
        <w:tab/>
      </w:r>
    </w:p>
    <w:p w:rsidR="00180054" w:rsidRDefault="00180054" w:rsidP="00180054">
      <w:pPr>
        <w:spacing w:line="240" w:lineRule="auto"/>
      </w:pPr>
    </w:p>
    <w:p w:rsidR="008505A6"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p>
    <w:p w:rsidR="003142E8" w:rsidRDefault="00C32450" w:rsidP="00180054">
      <w:pPr>
        <w:spacing w:line="240" w:lineRule="auto"/>
        <w:rPr>
          <w:sz w:val="24"/>
        </w:rPr>
      </w:pPr>
      <w:r>
        <w:rPr>
          <w:sz w:val="24"/>
        </w:rPr>
        <w:t>Skickas till: Suzanne Parmenius Swärd</w:t>
      </w:r>
    </w:p>
    <w:p w:rsidR="003142E8" w:rsidRDefault="003142E8" w:rsidP="00180054">
      <w:pPr>
        <w:spacing w:line="240" w:lineRule="auto"/>
        <w:rPr>
          <w:sz w:val="24"/>
        </w:rPr>
      </w:pPr>
      <w:r>
        <w:rPr>
          <w:sz w:val="24"/>
        </w:rPr>
        <w:t>Linköpings universitet/IKK</w:t>
      </w:r>
    </w:p>
    <w:p w:rsidR="003142E8" w:rsidRDefault="003142E8" w:rsidP="00180054">
      <w:pPr>
        <w:spacing w:line="240" w:lineRule="auto"/>
        <w:rPr>
          <w:sz w:val="24"/>
        </w:rPr>
      </w:pPr>
      <w:r>
        <w:rPr>
          <w:sz w:val="24"/>
        </w:rPr>
        <w:t xml:space="preserve">58183 Linköping </w:t>
      </w:r>
    </w:p>
    <w:p w:rsidR="0029293D" w:rsidRDefault="00D05AC2" w:rsidP="0029293D">
      <w:pPr>
        <w:rPr>
          <w:sz w:val="20"/>
        </w:rPr>
      </w:pPr>
      <w:r>
        <w:rPr>
          <w:sz w:val="20"/>
        </w:rPr>
        <w:t xml:space="preserve">   </w:t>
      </w:r>
    </w:p>
    <w:p w:rsidR="0029293D" w:rsidRDefault="0029293D">
      <w:pPr>
        <w:rPr>
          <w:sz w:val="20"/>
        </w:rPr>
      </w:pPr>
      <w:r>
        <w:rPr>
          <w:sz w:val="20"/>
        </w:rPr>
        <w:br w:type="page"/>
      </w:r>
    </w:p>
    <w:p w:rsidR="0029293D" w:rsidRDefault="0029293D" w:rsidP="0029293D">
      <w:pPr>
        <w:rPr>
          <w:sz w:val="24"/>
        </w:rPr>
      </w:pPr>
    </w:p>
    <w:p w:rsidR="0029293D" w:rsidRDefault="0029293D">
      <w:pPr>
        <w:rPr>
          <w:sz w:val="24"/>
        </w:rPr>
      </w:pPr>
      <w:r>
        <w:rPr>
          <w:sz w:val="24"/>
        </w:rPr>
        <w:br w:type="page"/>
      </w:r>
    </w:p>
    <w:p w:rsidR="0029293D" w:rsidRDefault="0029293D" w:rsidP="0029293D">
      <w:pPr>
        <w:rPr>
          <w:sz w:val="24"/>
        </w:rPr>
      </w:pPr>
    </w:p>
    <w:p w:rsidR="0069374F" w:rsidRPr="006B2626" w:rsidRDefault="0069374F" w:rsidP="006B2626">
      <w:pPr>
        <w:spacing w:after="0"/>
        <w:ind w:left="705"/>
        <w:jc w:val="both"/>
      </w:pPr>
      <w:r>
        <w:rPr>
          <w:b/>
          <w:sz w:val="20"/>
          <w:szCs w:val="20"/>
        </w:rPr>
        <w:tab/>
        <w:t xml:space="preserve"> </w:t>
      </w:r>
    </w:p>
    <w:sectPr w:rsidR="0069374F" w:rsidRPr="006B2626" w:rsidSect="00826FAD">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97" w:rsidRDefault="00226797" w:rsidP="00430BBD">
      <w:pPr>
        <w:spacing w:after="0" w:line="240" w:lineRule="auto"/>
      </w:pPr>
      <w:r>
        <w:separator/>
      </w:r>
    </w:p>
  </w:endnote>
  <w:endnote w:type="continuationSeparator" w:id="0">
    <w:p w:rsidR="00226797" w:rsidRDefault="00226797"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rsidR="00D0464C" w:rsidRDefault="00D0464C">
        <w:pPr>
          <w:pStyle w:val="Sidfot"/>
          <w:jc w:val="right"/>
        </w:pPr>
        <w:r>
          <w:fldChar w:fldCharType="begin"/>
        </w:r>
        <w:r>
          <w:instrText>PAGE   \* MERGEFORMAT</w:instrText>
        </w:r>
        <w:r>
          <w:fldChar w:fldCharType="separate"/>
        </w:r>
        <w:r w:rsidR="002D57C6">
          <w:rPr>
            <w:noProof/>
          </w:rPr>
          <w:t>8</w:t>
        </w:r>
        <w:r>
          <w:fldChar w:fldCharType="end"/>
        </w:r>
      </w:p>
    </w:sdtContent>
  </w:sdt>
  <w:p w:rsidR="00D0464C" w:rsidRDefault="00B951CA" w:rsidP="00B951CA">
    <w:r w:rsidRPr="00214FEE">
      <w:rPr>
        <w:sz w:val="20"/>
        <w:szCs w:val="20"/>
      </w:rPr>
      <w:t>Omdömesformuläret skickas till följande</w:t>
    </w:r>
    <w:r w:rsidR="00FE282E">
      <w:rPr>
        <w:sz w:val="20"/>
        <w:szCs w:val="20"/>
      </w:rPr>
      <w:t xml:space="preserve"> adress: Linköpings universitet, </w:t>
    </w:r>
    <w:r w:rsidR="00CE32BD" w:rsidRPr="00D7208E">
      <w:rPr>
        <w:sz w:val="20"/>
        <w:szCs w:val="20"/>
      </w:rPr>
      <w:t>Suzanne</w:t>
    </w:r>
    <w:r w:rsidR="00557652" w:rsidRPr="00D7208E">
      <w:rPr>
        <w:sz w:val="20"/>
        <w:szCs w:val="20"/>
      </w:rPr>
      <w:t xml:space="preserve"> Parmenius Swärd Institution</w:t>
    </w:r>
    <w:r w:rsidR="00D7208E">
      <w:rPr>
        <w:sz w:val="20"/>
        <w:szCs w:val="20"/>
      </w:rPr>
      <w:t>en för kultur och kommunikation</w:t>
    </w:r>
    <w:r w:rsidR="00557652" w:rsidRPr="00D7208E">
      <w:rPr>
        <w:sz w:val="20"/>
        <w:szCs w:val="20"/>
      </w:rPr>
      <w:t>/IKK</w:t>
    </w:r>
    <w:r w:rsidR="00FE282E" w:rsidRPr="00D7208E">
      <w:rPr>
        <w:sz w:val="20"/>
        <w:szCs w:val="20"/>
      </w:rPr>
      <w:t>,</w:t>
    </w:r>
    <w:r w:rsidR="00FE282E">
      <w:rPr>
        <w:sz w:val="20"/>
        <w:szCs w:val="20"/>
      </w:rPr>
      <w:t xml:space="preserve"> </w:t>
    </w:r>
    <w:r w:rsidRPr="00214FEE">
      <w:rPr>
        <w:sz w:val="20"/>
        <w:szCs w:val="20"/>
      </w:rPr>
      <w:t>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00675B51" w:rsidRPr="005B6367">
      <w:rPr>
        <w:sz w:val="20"/>
        <w:szCs w:val="20"/>
        <w:u w:val="single"/>
      </w:rPr>
      <w:t xml:space="preserve"> (Glöm inte att ta en kopia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97" w:rsidRDefault="00226797" w:rsidP="00430BBD">
      <w:pPr>
        <w:spacing w:after="0" w:line="240" w:lineRule="auto"/>
      </w:pPr>
      <w:r>
        <w:separator/>
      </w:r>
    </w:p>
  </w:footnote>
  <w:footnote w:type="continuationSeparator" w:id="0">
    <w:p w:rsidR="00226797" w:rsidRDefault="00226797"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A7" w:rsidRPr="000B5E03" w:rsidRDefault="00FB3CA7">
    <w:pPr>
      <w:pStyle w:val="Sidhuvud"/>
      <w:tabs>
        <w:tab w:val="left" w:pos="6190"/>
      </w:tabs>
      <w:ind w:right="-108"/>
      <w:rPr>
        <w:rFonts w:cs="Calibri"/>
        <w:szCs w:val="18"/>
      </w:rPr>
    </w:pPr>
    <w:r>
      <w:rPr>
        <w:noProof/>
        <w:lang w:eastAsia="sv-SE"/>
      </w:rPr>
      <w:drawing>
        <wp:inline distT="0" distB="0" distL="0" distR="0" wp14:anchorId="36DA60F6" wp14:editId="72C69EC5">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 xml:space="preserve">Rev </w:t>
    </w:r>
    <w:r w:rsidR="009B4C53">
      <w:rPr>
        <w:rFonts w:cs="Calibri"/>
        <w:szCs w:val="18"/>
      </w:rPr>
      <w:t>2019 09 27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0705DE"/>
    <w:multiLevelType w:val="hybridMultilevel"/>
    <w:tmpl w:val="3CE2FA20"/>
    <w:lvl w:ilvl="0" w:tplc="7C1E0D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F6"/>
    <w:rsid w:val="00003A46"/>
    <w:rsid w:val="00005C8D"/>
    <w:rsid w:val="00007BD5"/>
    <w:rsid w:val="00011D04"/>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4CA2"/>
    <w:rsid w:val="000A5D04"/>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6E1"/>
    <w:rsid w:val="00144888"/>
    <w:rsid w:val="00152A43"/>
    <w:rsid w:val="001537B0"/>
    <w:rsid w:val="00154D9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26797"/>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293D"/>
    <w:rsid w:val="00295C44"/>
    <w:rsid w:val="002A73F6"/>
    <w:rsid w:val="002B78C4"/>
    <w:rsid w:val="002C6020"/>
    <w:rsid w:val="002D0C5F"/>
    <w:rsid w:val="002D57C6"/>
    <w:rsid w:val="002D7385"/>
    <w:rsid w:val="002E35C6"/>
    <w:rsid w:val="002E3C01"/>
    <w:rsid w:val="002F04CB"/>
    <w:rsid w:val="002F0755"/>
    <w:rsid w:val="002F114A"/>
    <w:rsid w:val="002F1B7C"/>
    <w:rsid w:val="002F1E96"/>
    <w:rsid w:val="002F3A56"/>
    <w:rsid w:val="002F6F81"/>
    <w:rsid w:val="003008C5"/>
    <w:rsid w:val="003025EB"/>
    <w:rsid w:val="003067E9"/>
    <w:rsid w:val="003114D6"/>
    <w:rsid w:val="003142E8"/>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D624D"/>
    <w:rsid w:val="003E23AC"/>
    <w:rsid w:val="003E58CB"/>
    <w:rsid w:val="003E5EE4"/>
    <w:rsid w:val="003F3D58"/>
    <w:rsid w:val="003F4BAA"/>
    <w:rsid w:val="003F54FD"/>
    <w:rsid w:val="00400622"/>
    <w:rsid w:val="004029E7"/>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459A"/>
    <w:rsid w:val="004773A3"/>
    <w:rsid w:val="00485BBF"/>
    <w:rsid w:val="004926C6"/>
    <w:rsid w:val="004A02CF"/>
    <w:rsid w:val="004A1552"/>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0CBC"/>
    <w:rsid w:val="00511C81"/>
    <w:rsid w:val="00512627"/>
    <w:rsid w:val="00514F1B"/>
    <w:rsid w:val="00515168"/>
    <w:rsid w:val="005163A5"/>
    <w:rsid w:val="00516D43"/>
    <w:rsid w:val="0052372B"/>
    <w:rsid w:val="00533BBA"/>
    <w:rsid w:val="005349C0"/>
    <w:rsid w:val="00543520"/>
    <w:rsid w:val="0054786C"/>
    <w:rsid w:val="00551747"/>
    <w:rsid w:val="00557652"/>
    <w:rsid w:val="00560A17"/>
    <w:rsid w:val="0056254D"/>
    <w:rsid w:val="00562C5A"/>
    <w:rsid w:val="00571640"/>
    <w:rsid w:val="005823D1"/>
    <w:rsid w:val="0058281F"/>
    <w:rsid w:val="00584AF6"/>
    <w:rsid w:val="00587B61"/>
    <w:rsid w:val="00597204"/>
    <w:rsid w:val="005A0D7C"/>
    <w:rsid w:val="005A20E3"/>
    <w:rsid w:val="005B1190"/>
    <w:rsid w:val="005B43E0"/>
    <w:rsid w:val="005B6367"/>
    <w:rsid w:val="005B6FF3"/>
    <w:rsid w:val="005C50E4"/>
    <w:rsid w:val="005D515E"/>
    <w:rsid w:val="005F5EE7"/>
    <w:rsid w:val="00603759"/>
    <w:rsid w:val="006046BE"/>
    <w:rsid w:val="00616128"/>
    <w:rsid w:val="00616529"/>
    <w:rsid w:val="00616932"/>
    <w:rsid w:val="006262ED"/>
    <w:rsid w:val="00637468"/>
    <w:rsid w:val="006444E8"/>
    <w:rsid w:val="00652392"/>
    <w:rsid w:val="00657995"/>
    <w:rsid w:val="0066163E"/>
    <w:rsid w:val="006676C4"/>
    <w:rsid w:val="00671E2B"/>
    <w:rsid w:val="00675B51"/>
    <w:rsid w:val="00677927"/>
    <w:rsid w:val="0068395F"/>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774B4"/>
    <w:rsid w:val="00780E9F"/>
    <w:rsid w:val="00790078"/>
    <w:rsid w:val="00790F11"/>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505A6"/>
    <w:rsid w:val="00861A0F"/>
    <w:rsid w:val="00863633"/>
    <w:rsid w:val="00884FCF"/>
    <w:rsid w:val="00892D58"/>
    <w:rsid w:val="008978E0"/>
    <w:rsid w:val="008A130F"/>
    <w:rsid w:val="008A1388"/>
    <w:rsid w:val="008B207A"/>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149F"/>
    <w:rsid w:val="0091426C"/>
    <w:rsid w:val="0091464A"/>
    <w:rsid w:val="009153BF"/>
    <w:rsid w:val="00915842"/>
    <w:rsid w:val="00917F40"/>
    <w:rsid w:val="0093068C"/>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B4C53"/>
    <w:rsid w:val="009C30DC"/>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3F23"/>
    <w:rsid w:val="00A24517"/>
    <w:rsid w:val="00A27004"/>
    <w:rsid w:val="00A30D58"/>
    <w:rsid w:val="00A41128"/>
    <w:rsid w:val="00A52792"/>
    <w:rsid w:val="00A61EC0"/>
    <w:rsid w:val="00A70C6E"/>
    <w:rsid w:val="00A7128D"/>
    <w:rsid w:val="00A72232"/>
    <w:rsid w:val="00A73263"/>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078E3"/>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82B95"/>
    <w:rsid w:val="00B94609"/>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2450"/>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2D59"/>
    <w:rsid w:val="00CD382F"/>
    <w:rsid w:val="00CE084D"/>
    <w:rsid w:val="00CE115C"/>
    <w:rsid w:val="00CE1CE4"/>
    <w:rsid w:val="00CE32BD"/>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45EE"/>
    <w:rsid w:val="00D577A7"/>
    <w:rsid w:val="00D63039"/>
    <w:rsid w:val="00D66A65"/>
    <w:rsid w:val="00D67E5F"/>
    <w:rsid w:val="00D71187"/>
    <w:rsid w:val="00D7208E"/>
    <w:rsid w:val="00D75219"/>
    <w:rsid w:val="00D806B6"/>
    <w:rsid w:val="00D92504"/>
    <w:rsid w:val="00D95AD3"/>
    <w:rsid w:val="00DA564C"/>
    <w:rsid w:val="00DB0A3C"/>
    <w:rsid w:val="00DB18FB"/>
    <w:rsid w:val="00DB3267"/>
    <w:rsid w:val="00DC19F2"/>
    <w:rsid w:val="00DD20F7"/>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077E6"/>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C5B"/>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40FDE"/>
    <w:rsid w:val="00F462A0"/>
    <w:rsid w:val="00F5131A"/>
    <w:rsid w:val="00F579EB"/>
    <w:rsid w:val="00F607D9"/>
    <w:rsid w:val="00F6449B"/>
    <w:rsid w:val="00F7082D"/>
    <w:rsid w:val="00F754B3"/>
    <w:rsid w:val="00F76A80"/>
    <w:rsid w:val="00F861BB"/>
    <w:rsid w:val="00F940AC"/>
    <w:rsid w:val="00FA199F"/>
    <w:rsid w:val="00FA2E1B"/>
    <w:rsid w:val="00FB2255"/>
    <w:rsid w:val="00FB3CA7"/>
    <w:rsid w:val="00FB7E21"/>
    <w:rsid w:val="00FC5B76"/>
    <w:rsid w:val="00FC7C6D"/>
    <w:rsid w:val="00FD20AD"/>
    <w:rsid w:val="00FD4392"/>
    <w:rsid w:val="00FE282E"/>
    <w:rsid w:val="00FE4657"/>
    <w:rsid w:val="00FE478A"/>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7C715DA7"/>
  <w15:docId w15:val="{8313D153-E839-46A8-985F-A35D48D6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311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u.se/studieinf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17"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zanne.parmenius-sward@li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FB26608F2E280548A31767AE823928C7" ma:contentTypeVersion="2" ma:contentTypeDescription="Skapa ett nytt dokument." ma:contentTypeScope="" ma:versionID="65dd2f08ea8351ca0b19d64048153eb6">
  <xsd:schema xmlns:xsd="http://www.w3.org/2001/XMLSchema" xmlns:xs="http://www.w3.org/2001/XMLSchema" xmlns:p="http://schemas.microsoft.com/office/2006/metadata/properties" xmlns:ns2="cff18660-1fb2-4094-aaf9-f2ffdab61b59" xmlns:ns3="84225ebb-70c9-4ae2-af60-15094c4fa0c6" targetNamespace="http://schemas.microsoft.com/office/2006/metadata/properties" ma:root="true" ma:fieldsID="34853823f2fd994b6627706898d3d426" ns2:_="" ns3:_="">
    <xsd:import namespace="cff18660-1fb2-4094-aaf9-f2ffdab61b59"/>
    <xsd:import namespace="84225ebb-70c9-4ae2-af60-15094c4fa0c6"/>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18660-1fb2-4094-aaf9-f2ffdab61b5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25ebb-70c9-4ae2-af60-15094c4fa0c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lisam_Description xmlns="cff18660-1fb2-4094-aaf9-f2ffdab61b59" xsi:nil="true"/>
    <_lisam_PublishedVersion xmlns="84225ebb-70c9-4ae2-af60-15094c4fa0c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2.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3.xml><?xml version="1.0" encoding="utf-8"?>
<ds:datastoreItem xmlns:ds="http://schemas.openxmlformats.org/officeDocument/2006/customXml" ds:itemID="{567890C4-251A-41C6-BCBE-1CC260429E04}"/>
</file>

<file path=customXml/itemProps4.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5.xml><?xml version="1.0" encoding="utf-8"?>
<ds:datastoreItem xmlns:ds="http://schemas.openxmlformats.org/officeDocument/2006/customXml" ds:itemID="{049E5AAC-2F2B-4A02-8AF3-72447709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1783</Words>
  <Characters>9454</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Tsagalidis</dc:creator>
  <cp:lastModifiedBy>microsoft office</cp:lastModifiedBy>
  <cp:revision>6</cp:revision>
  <cp:lastPrinted>2016-06-17T11:37:00Z</cp:lastPrinted>
  <dcterms:created xsi:type="dcterms:W3CDTF">2019-09-27T11:30:00Z</dcterms:created>
  <dcterms:modified xsi:type="dcterms:W3CDTF">2019-09-27T12:51:00Z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0x010100FB26608F2E280548A31767AE823928C7</vt:lpwstr>
  </property>
  <property fmtid="{D5CDD505-2E9C-101B-9397-08002B2CF9AE}" pid="3" name="_dlc_DocIdItemGuid">
    <vt:lpwstr>3aff5ff4-74f4-4b43-8473-96e88e051cea</vt:lpwstr>
  </property>
</Properties>
</file>